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1BBE0" w14:textId="6BD18E53" w:rsidR="004243EB" w:rsidRPr="00B717D6" w:rsidRDefault="00E222B3" w:rsidP="004243EB">
      <w:pPr>
        <w:rPr>
          <w:rFonts w:ascii="Calibri" w:hAnsi="Calibri" w:cs="Calibri"/>
          <w:b/>
          <w:bCs/>
        </w:rPr>
      </w:pPr>
      <w:r w:rsidRPr="00912030">
        <w:rPr>
          <w:rFonts w:ascii="Calibri" w:eastAsiaTheme="majorEastAsia" w:hAnsi="Calibri" w:cs="Calibri"/>
          <w:b/>
          <w:bCs/>
          <w:lang w:val="en-GB"/>
        </w:rPr>
        <w:t xml:space="preserve">SCENARIO </w:t>
      </w:r>
      <w:r w:rsidR="000A1C5A">
        <w:rPr>
          <w:rFonts w:ascii="Calibri" w:eastAsiaTheme="majorEastAsia" w:hAnsi="Calibri" w:cs="Calibri"/>
          <w:b/>
          <w:bCs/>
          <w:lang w:val="en-GB"/>
        </w:rPr>
        <w:t>5</w:t>
      </w:r>
      <w:r w:rsidRPr="00912030">
        <w:rPr>
          <w:rFonts w:ascii="Calibri" w:eastAsiaTheme="majorEastAsia" w:hAnsi="Calibri" w:cs="Calibri"/>
          <w:b/>
          <w:bCs/>
          <w:lang w:val="en-GB"/>
        </w:rPr>
        <w:t xml:space="preserve">: </w:t>
      </w:r>
      <w:r w:rsidR="00B717D6" w:rsidRPr="00151742">
        <w:rPr>
          <w:rFonts w:ascii="Calibri" w:hAnsi="Calibri" w:cs="Calibri"/>
          <w:b/>
          <w:bCs/>
          <w:lang w:val="en-GB"/>
        </w:rPr>
        <w:t xml:space="preserve">First Aid for an Open </w:t>
      </w:r>
      <w:r w:rsidR="00F7139E">
        <w:rPr>
          <w:rFonts w:ascii="Calibri" w:hAnsi="Calibri" w:cs="Calibri"/>
          <w:b/>
          <w:bCs/>
          <w:lang w:val="en-GB"/>
        </w:rPr>
        <w:t>Abdominal</w:t>
      </w:r>
      <w:r w:rsidR="00B717D6" w:rsidRPr="00151742">
        <w:rPr>
          <w:rFonts w:ascii="Calibri" w:hAnsi="Calibri" w:cs="Calibri"/>
          <w:b/>
          <w:bCs/>
          <w:lang w:val="en-GB"/>
        </w:rPr>
        <w:t xml:space="preserve"> Injury During a Flood</w:t>
      </w:r>
    </w:p>
    <w:p w14:paraId="14EB8019" w14:textId="00F14B9C" w:rsidR="00E222B3" w:rsidRPr="00912030" w:rsidRDefault="00E222B3" w:rsidP="00E222B3">
      <w:pPr>
        <w:rPr>
          <w:rFonts w:ascii="Calibri" w:hAnsi="Calibri" w:cs="Calibri"/>
          <w:b/>
          <w:bCs/>
          <w:lang w:val="en-GB"/>
        </w:rPr>
      </w:pPr>
    </w:p>
    <w:p w14:paraId="48755001" w14:textId="77777777" w:rsidR="008A42FE" w:rsidRPr="00912030" w:rsidRDefault="008A42FE" w:rsidP="00E222B3">
      <w:pPr>
        <w:rPr>
          <w:rFonts w:ascii="Calibri" w:hAnsi="Calibri" w:cs="Calibri"/>
          <w:b/>
          <w:bCs/>
          <w:lang w:val="en-GB"/>
        </w:rPr>
      </w:pPr>
    </w:p>
    <w:p w14:paraId="761A45BE" w14:textId="77777777" w:rsidR="008A42FE" w:rsidRPr="00912030" w:rsidRDefault="008A42FE" w:rsidP="00E222B3">
      <w:pPr>
        <w:rPr>
          <w:b/>
          <w:bCs/>
          <w:lang w:val="en-GB"/>
        </w:rPr>
      </w:pPr>
    </w:p>
    <w:tbl>
      <w:tblPr>
        <w:tblpPr w:leftFromText="141" w:rightFromText="141" w:vertAnchor="text" w:tblpX="-172" w:tblpY="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42FE" w:rsidRPr="00151742" w14:paraId="71CCB8EB" w14:textId="77777777" w:rsidTr="000E151F">
        <w:trPr>
          <w:trHeight w:val="1408"/>
        </w:trPr>
        <w:tc>
          <w:tcPr>
            <w:tcW w:w="10080" w:type="dxa"/>
            <w:tcBorders>
              <w:top w:val="single" w:sz="12" w:space="0" w:color="E48312"/>
              <w:left w:val="single" w:sz="12" w:space="0" w:color="E48312"/>
              <w:bottom w:val="single" w:sz="12" w:space="0" w:color="E48312"/>
              <w:right w:val="single" w:sz="12" w:space="0" w:color="E48312"/>
            </w:tcBorders>
          </w:tcPr>
          <w:p w14:paraId="37FAD5B1" w14:textId="77777777" w:rsidR="001649EB" w:rsidRDefault="001649EB" w:rsidP="001649EB">
            <w:pPr>
              <w:pBdr>
                <w:top w:val="nil"/>
                <w:left w:val="nil"/>
                <w:bottom w:val="nil"/>
                <w:right w:val="nil"/>
                <w:between w:val="nil"/>
              </w:pBdr>
              <w:jc w:val="both"/>
              <w:rPr>
                <w:rFonts w:ascii="Calibri" w:eastAsia="Calibri" w:hAnsi="Calibri" w:cs="Calibri"/>
                <w:b/>
                <w:color w:val="000000"/>
                <w:lang w:val="en-US" w:eastAsia="en-US"/>
              </w:rPr>
            </w:pPr>
            <w:r>
              <w:rPr>
                <w:rFonts w:ascii="Calibri" w:eastAsia="Calibri" w:hAnsi="Calibri" w:cs="Calibri"/>
                <w:b/>
                <w:color w:val="000000"/>
                <w:lang w:val="en-US" w:eastAsia="en-US"/>
              </w:rPr>
              <w:t>What is learning outcome?</w:t>
            </w:r>
          </w:p>
          <w:p w14:paraId="30B1481C" w14:textId="77777777" w:rsidR="001649EB" w:rsidRPr="00151742" w:rsidRDefault="001649EB" w:rsidP="001649EB">
            <w:pPr>
              <w:rPr>
                <w:rFonts w:ascii="Calibri" w:hAnsi="Calibri" w:cs="Calibri"/>
                <w:b/>
                <w:bCs/>
                <w:lang w:val="en-GB"/>
              </w:rPr>
            </w:pPr>
            <w:r w:rsidRPr="00151742">
              <w:rPr>
                <w:rFonts w:ascii="Calibri" w:eastAsiaTheme="majorEastAsia" w:hAnsi="Calibri" w:cs="Calibri"/>
                <w:b/>
                <w:bCs/>
                <w:lang w:val="en-GB"/>
              </w:rPr>
              <w:t>HARD skills:</w:t>
            </w:r>
          </w:p>
          <w:p w14:paraId="1C2818F7" w14:textId="77777777" w:rsidR="001649EB" w:rsidRPr="00151742" w:rsidRDefault="001649EB" w:rsidP="001649EB">
            <w:pPr>
              <w:pBdr>
                <w:top w:val="nil"/>
                <w:left w:val="nil"/>
                <w:bottom w:val="nil"/>
                <w:right w:val="nil"/>
                <w:between w:val="nil"/>
              </w:pBdr>
              <w:jc w:val="both"/>
              <w:rPr>
                <w:rFonts w:ascii="Calibri" w:eastAsia="Calibri" w:hAnsi="Calibri" w:cs="Calibri"/>
                <w:color w:val="000000"/>
                <w:lang w:val="en-GB"/>
              </w:rPr>
            </w:pPr>
            <w:r w:rsidRPr="00151742">
              <w:rPr>
                <w:rFonts w:ascii="Calibri" w:eastAsia="Calibri" w:hAnsi="Calibri" w:cs="Calibri"/>
                <w:color w:val="000000"/>
                <w:lang w:val="en-GB" w:eastAsia="en-US"/>
              </w:rPr>
              <w:t>Participants receiving this training:</w:t>
            </w:r>
          </w:p>
          <w:p w14:paraId="49527773" w14:textId="77777777" w:rsidR="001649EB" w:rsidRPr="00151742" w:rsidRDefault="001649EB" w:rsidP="001649EB">
            <w:pPr>
              <w:numPr>
                <w:ilvl w:val="0"/>
                <w:numId w:val="1"/>
              </w:numPr>
              <w:rPr>
                <w:rFonts w:ascii="Calibri" w:hAnsi="Calibri" w:cs="Calibri"/>
                <w:lang w:val="en-GB"/>
              </w:rPr>
            </w:pPr>
            <w:r w:rsidRPr="00151742">
              <w:rPr>
                <w:rFonts w:ascii="Calibri" w:hAnsi="Calibri" w:cs="Calibri"/>
                <w:lang w:val="en-GB"/>
              </w:rPr>
              <w:t>Identify the signs of an open abdominal wound.</w:t>
            </w:r>
          </w:p>
          <w:p w14:paraId="7BBD47B2" w14:textId="77777777" w:rsidR="001649EB" w:rsidRPr="00151742" w:rsidRDefault="001649EB" w:rsidP="001649EB">
            <w:pPr>
              <w:numPr>
                <w:ilvl w:val="0"/>
                <w:numId w:val="1"/>
              </w:numPr>
              <w:rPr>
                <w:rFonts w:ascii="Calibri" w:hAnsi="Calibri" w:cs="Calibri"/>
                <w:lang w:val="en-GB"/>
              </w:rPr>
            </w:pPr>
            <w:r w:rsidRPr="00151742">
              <w:rPr>
                <w:rFonts w:ascii="Calibri" w:hAnsi="Calibri" w:cs="Calibri"/>
                <w:lang w:val="en-GB"/>
              </w:rPr>
              <w:t>Avoid touching or replacing protruding organs.</w:t>
            </w:r>
          </w:p>
          <w:p w14:paraId="76C8D017" w14:textId="77777777" w:rsidR="001649EB" w:rsidRDefault="001649EB" w:rsidP="001649EB">
            <w:pPr>
              <w:numPr>
                <w:ilvl w:val="0"/>
                <w:numId w:val="1"/>
              </w:numPr>
              <w:rPr>
                <w:rFonts w:ascii="Calibri" w:hAnsi="Calibri" w:cs="Calibri"/>
                <w:lang w:val="en-GB"/>
              </w:rPr>
            </w:pPr>
            <w:r w:rsidRPr="00151742">
              <w:rPr>
                <w:rFonts w:ascii="Calibri" w:hAnsi="Calibri" w:cs="Calibri"/>
                <w:lang w:val="en-GB"/>
              </w:rPr>
              <w:t>Cover the wound correctly with moist sterile material.</w:t>
            </w:r>
          </w:p>
          <w:p w14:paraId="25B4B8A5" w14:textId="60C8148A" w:rsidR="00CA0DDC" w:rsidRPr="001649EB" w:rsidRDefault="001649EB" w:rsidP="001649EB">
            <w:pPr>
              <w:numPr>
                <w:ilvl w:val="0"/>
                <w:numId w:val="1"/>
              </w:numPr>
              <w:rPr>
                <w:rFonts w:ascii="Calibri" w:hAnsi="Calibri" w:cs="Calibri"/>
                <w:lang w:val="en-GB"/>
              </w:rPr>
            </w:pPr>
            <w:r w:rsidRPr="001649EB">
              <w:rPr>
                <w:rFonts w:ascii="Calibri" w:hAnsi="Calibri" w:cs="Calibri"/>
                <w:lang w:val="en-GB"/>
              </w:rPr>
              <w:t>Monitor signs of shock and deterioration.</w:t>
            </w:r>
          </w:p>
          <w:p w14:paraId="211C523B" w14:textId="77777777" w:rsidR="001649EB" w:rsidRPr="00151742" w:rsidRDefault="001649EB" w:rsidP="001649EB">
            <w:pPr>
              <w:rPr>
                <w:rFonts w:ascii="Calibri" w:hAnsi="Calibri" w:cs="Calibri"/>
                <w:b/>
                <w:bCs/>
                <w:lang w:val="en-GB"/>
              </w:rPr>
            </w:pPr>
            <w:r w:rsidRPr="00151742">
              <w:rPr>
                <w:rFonts w:ascii="Calibri" w:eastAsiaTheme="majorEastAsia" w:hAnsi="Calibri" w:cs="Calibri"/>
                <w:b/>
                <w:bCs/>
                <w:lang w:val="en-GB"/>
              </w:rPr>
              <w:t>SOFT skills:</w:t>
            </w:r>
          </w:p>
          <w:p w14:paraId="568B756D" w14:textId="77777777" w:rsidR="001649EB" w:rsidRPr="00151742" w:rsidRDefault="001649EB" w:rsidP="001649EB">
            <w:pPr>
              <w:pBdr>
                <w:top w:val="nil"/>
                <w:left w:val="nil"/>
                <w:bottom w:val="nil"/>
                <w:right w:val="nil"/>
                <w:between w:val="nil"/>
              </w:pBdr>
              <w:jc w:val="both"/>
              <w:rPr>
                <w:rFonts w:ascii="Calibri" w:eastAsia="Calibri" w:hAnsi="Calibri" w:cs="Calibri"/>
                <w:color w:val="000000"/>
                <w:lang w:val="en-GB"/>
              </w:rPr>
            </w:pPr>
            <w:r w:rsidRPr="00151742">
              <w:rPr>
                <w:rFonts w:ascii="Calibri" w:eastAsia="Calibri" w:hAnsi="Calibri" w:cs="Calibri"/>
                <w:color w:val="000000"/>
                <w:lang w:val="en-GB" w:eastAsia="en-US"/>
              </w:rPr>
              <w:t>Participants receiving this training:</w:t>
            </w:r>
          </w:p>
          <w:p w14:paraId="3F24C830" w14:textId="77777777" w:rsidR="001649EB" w:rsidRPr="00151742" w:rsidRDefault="001649EB" w:rsidP="001649EB">
            <w:pPr>
              <w:numPr>
                <w:ilvl w:val="0"/>
                <w:numId w:val="2"/>
              </w:numPr>
              <w:rPr>
                <w:rFonts w:ascii="Calibri" w:hAnsi="Calibri" w:cs="Calibri"/>
                <w:lang w:val="en-GB"/>
              </w:rPr>
            </w:pPr>
            <w:r w:rsidRPr="00151742">
              <w:rPr>
                <w:rFonts w:ascii="Calibri" w:hAnsi="Calibri" w:cs="Calibri"/>
                <w:lang w:val="en-GB"/>
              </w:rPr>
              <w:t>Stay calm and focused in a high-stress, hazardous environment.</w:t>
            </w:r>
          </w:p>
          <w:p w14:paraId="0120C15E" w14:textId="77777777" w:rsidR="001649EB" w:rsidRPr="00151742" w:rsidRDefault="001649EB" w:rsidP="001649EB">
            <w:pPr>
              <w:numPr>
                <w:ilvl w:val="0"/>
                <w:numId w:val="2"/>
              </w:numPr>
              <w:rPr>
                <w:rFonts w:ascii="Calibri" w:hAnsi="Calibri" w:cs="Calibri"/>
                <w:lang w:val="en-GB"/>
              </w:rPr>
            </w:pPr>
            <w:r w:rsidRPr="00151742">
              <w:rPr>
                <w:rFonts w:ascii="Calibri" w:hAnsi="Calibri" w:cs="Calibri"/>
                <w:lang w:val="en-GB"/>
              </w:rPr>
              <w:t>Communicate effectively with the injured person.</w:t>
            </w:r>
          </w:p>
          <w:p w14:paraId="0159EC59" w14:textId="60A6E426" w:rsidR="001649EB" w:rsidRPr="001649EB" w:rsidRDefault="001649EB" w:rsidP="001649EB">
            <w:pPr>
              <w:rPr>
                <w:rFonts w:ascii="Calibri" w:eastAsiaTheme="minorHAnsi" w:hAnsi="Calibri" w:cs="Calibri"/>
                <w:lang w:val="en-GB"/>
              </w:rPr>
            </w:pPr>
            <w:r w:rsidRPr="00151742">
              <w:rPr>
                <w:rFonts w:ascii="Calibri" w:hAnsi="Calibri" w:cs="Calibri"/>
                <w:lang w:val="en-GB"/>
              </w:rPr>
              <w:t>Act quickly and prioritize life-saving interventions.</w:t>
            </w:r>
          </w:p>
        </w:tc>
      </w:tr>
      <w:tr w:rsidR="008A42FE" w:rsidRPr="00151742" w14:paraId="68C5C084" w14:textId="77777777" w:rsidTr="000E151F">
        <w:trPr>
          <w:trHeight w:val="1104"/>
        </w:trPr>
        <w:tc>
          <w:tcPr>
            <w:tcW w:w="10080" w:type="dxa"/>
            <w:tcBorders>
              <w:top w:val="single" w:sz="12" w:space="0" w:color="E48312"/>
              <w:left w:val="single" w:sz="12" w:space="0" w:color="E48312"/>
              <w:bottom w:val="single" w:sz="12" w:space="0" w:color="E48312"/>
              <w:right w:val="single" w:sz="12" w:space="0" w:color="E48312"/>
            </w:tcBorders>
          </w:tcPr>
          <w:p w14:paraId="33931F6C" w14:textId="77777777" w:rsidR="006574EB" w:rsidRPr="00151742" w:rsidRDefault="008A42FE" w:rsidP="006574EB">
            <w:pPr>
              <w:pBdr>
                <w:top w:val="nil"/>
                <w:left w:val="nil"/>
                <w:bottom w:val="nil"/>
                <w:right w:val="nil"/>
                <w:between w:val="nil"/>
              </w:pBdr>
              <w:jc w:val="both"/>
              <w:rPr>
                <w:rFonts w:ascii="Calibri" w:eastAsia="Calibri" w:hAnsi="Calibri" w:cs="Calibri"/>
                <w:b/>
                <w:color w:val="000000"/>
                <w:lang w:val="en-GB"/>
              </w:rPr>
            </w:pPr>
            <w:r w:rsidRPr="00151742">
              <w:rPr>
                <w:rFonts w:ascii="Calibri" w:eastAsia="Calibri" w:hAnsi="Calibri" w:cs="Calibri"/>
                <w:b/>
                <w:color w:val="000000"/>
                <w:lang w:val="en-GB" w:eastAsia="en-US"/>
              </w:rPr>
              <w:t xml:space="preserve">Description of the situation: </w:t>
            </w:r>
          </w:p>
          <w:p w14:paraId="3B6A14F7" w14:textId="47BEB73E" w:rsidR="00A57CE6" w:rsidRPr="00A57CE6" w:rsidRDefault="00A57CE6" w:rsidP="00A57CE6">
            <w:pPr>
              <w:pBdr>
                <w:top w:val="nil"/>
                <w:left w:val="nil"/>
                <w:bottom w:val="nil"/>
                <w:right w:val="nil"/>
                <w:between w:val="nil"/>
              </w:pBdr>
              <w:jc w:val="both"/>
              <w:rPr>
                <w:rFonts w:ascii="Calibri" w:hAnsi="Calibri" w:cs="Calibri"/>
                <w:color w:val="000000"/>
                <w:lang w:val="en-GB"/>
              </w:rPr>
            </w:pPr>
            <w:r w:rsidRPr="00A57CE6">
              <w:rPr>
                <w:rFonts w:ascii="Calibri" w:hAnsi="Calibri" w:cs="Calibri"/>
                <w:color w:val="000000"/>
                <w:lang w:val="en-GB"/>
              </w:rPr>
              <w:t xml:space="preserve">After a major flood submerges much of a residential </w:t>
            </w:r>
            <w:proofErr w:type="spellStart"/>
            <w:r w:rsidRPr="00A57CE6">
              <w:rPr>
                <w:rFonts w:ascii="Calibri" w:hAnsi="Calibri" w:cs="Calibri"/>
                <w:color w:val="000000"/>
                <w:lang w:val="en-GB"/>
              </w:rPr>
              <w:t>neighborhood</w:t>
            </w:r>
            <w:proofErr w:type="spellEnd"/>
            <w:r w:rsidRPr="00A57CE6">
              <w:rPr>
                <w:rFonts w:ascii="Calibri" w:hAnsi="Calibri" w:cs="Calibri"/>
                <w:color w:val="000000"/>
                <w:lang w:val="en-GB"/>
              </w:rPr>
              <w:t>, the participant moves through murky, debris-</w:t>
            </w:r>
            <w:r w:rsidRPr="00A57CE6">
              <w:rPr>
                <w:rFonts w:ascii="Calibri" w:hAnsi="Calibri" w:cs="Calibri"/>
                <w:color w:val="000000" w:themeColor="text1"/>
                <w:lang w:val="en-GB"/>
              </w:rPr>
              <w:t xml:space="preserve">filled water in search of survivors. Amid collapsed fences and submerged vehicles, an adult </w:t>
            </w:r>
            <w:r w:rsidR="00AF2AE6" w:rsidRPr="00151742">
              <w:rPr>
                <w:rFonts w:ascii="Calibri" w:hAnsi="Calibri" w:cs="Calibri"/>
                <w:color w:val="000000" w:themeColor="text1"/>
                <w:lang w:val="en-GB"/>
              </w:rPr>
              <w:t>female</w:t>
            </w:r>
            <w:r w:rsidRPr="00A57CE6">
              <w:rPr>
                <w:rFonts w:ascii="Calibri" w:hAnsi="Calibri" w:cs="Calibri"/>
                <w:color w:val="000000" w:themeColor="text1"/>
                <w:lang w:val="en-GB"/>
              </w:rPr>
              <w:t> is found lying on h</w:t>
            </w:r>
            <w:r w:rsidR="00AF2AE6" w:rsidRPr="00151742">
              <w:rPr>
                <w:rFonts w:ascii="Calibri" w:hAnsi="Calibri" w:cs="Calibri"/>
                <w:color w:val="000000" w:themeColor="text1"/>
                <w:lang w:val="en-GB"/>
              </w:rPr>
              <w:t>er</w:t>
            </w:r>
            <w:r w:rsidRPr="00A57CE6">
              <w:rPr>
                <w:rFonts w:ascii="Calibri" w:hAnsi="Calibri" w:cs="Calibri"/>
                <w:color w:val="000000" w:themeColor="text1"/>
                <w:lang w:val="en-GB"/>
              </w:rPr>
              <w:t xml:space="preserve"> back, groaning in pain. H</w:t>
            </w:r>
            <w:r w:rsidR="00AF2AE6" w:rsidRPr="00151742">
              <w:rPr>
                <w:rFonts w:ascii="Calibri" w:hAnsi="Calibri" w:cs="Calibri"/>
                <w:color w:val="000000" w:themeColor="text1"/>
                <w:lang w:val="en-GB"/>
              </w:rPr>
              <w:t>er</w:t>
            </w:r>
            <w:r w:rsidRPr="00A57CE6">
              <w:rPr>
                <w:rFonts w:ascii="Calibri" w:hAnsi="Calibri" w:cs="Calibri"/>
                <w:color w:val="000000" w:themeColor="text1"/>
                <w:lang w:val="en-GB"/>
              </w:rPr>
              <w:t xml:space="preserve"> clothes are soaked and torn. As the participant gets closer, it's clear that </w:t>
            </w:r>
            <w:r w:rsidR="00792282">
              <w:rPr>
                <w:rFonts w:ascii="Calibri" w:hAnsi="Calibri" w:cs="Calibri"/>
                <w:color w:val="000000" w:themeColor="text1"/>
                <w:lang w:val="en-GB"/>
              </w:rPr>
              <w:t>s</w:t>
            </w:r>
            <w:r w:rsidRPr="00A57CE6">
              <w:rPr>
                <w:rFonts w:ascii="Calibri" w:hAnsi="Calibri" w:cs="Calibri"/>
                <w:color w:val="000000" w:themeColor="text1"/>
                <w:lang w:val="en-GB"/>
              </w:rPr>
              <w:t>he has suffered a deep, open abdominal injury, with bowel loops visibly protruding from the wound.</w:t>
            </w:r>
            <w:r w:rsidR="006D28D1" w:rsidRPr="00151742">
              <w:rPr>
                <w:rFonts w:ascii="Calibri" w:hAnsi="Calibri" w:cs="Calibri"/>
                <w:color w:val="000000" w:themeColor="text1"/>
                <w:lang w:val="en-GB"/>
              </w:rPr>
              <w:t xml:space="preserve"> </w:t>
            </w:r>
            <w:r w:rsidRPr="00A57CE6">
              <w:rPr>
                <w:rFonts w:ascii="Calibri" w:hAnsi="Calibri" w:cs="Calibri"/>
                <w:color w:val="000000" w:themeColor="text1"/>
                <w:lang w:val="en-GB"/>
              </w:rPr>
              <w:t xml:space="preserve">The victim is conscious, pale, and in shock. </w:t>
            </w:r>
            <w:r w:rsidR="00AF2AE6" w:rsidRPr="00151742">
              <w:rPr>
                <w:rFonts w:ascii="Calibri" w:hAnsi="Calibri" w:cs="Calibri"/>
                <w:color w:val="000000" w:themeColor="text1"/>
                <w:lang w:val="en-GB"/>
              </w:rPr>
              <w:t>Sh</w:t>
            </w:r>
            <w:r w:rsidRPr="00A57CE6">
              <w:rPr>
                <w:rFonts w:ascii="Calibri" w:hAnsi="Calibri" w:cs="Calibri"/>
                <w:color w:val="000000" w:themeColor="text1"/>
                <w:lang w:val="en-GB"/>
              </w:rPr>
              <w:t>e is trying to sit up and touch the exposed organs, unaware that this may cause further harm. This is a life-threatening emergency. The wound must be protected from further contamination, and the victim must be stabilized without applying pressure or trying to push the organs back in.</w:t>
            </w:r>
          </w:p>
          <w:p w14:paraId="3219BB26" w14:textId="77777777" w:rsidR="00C539CC" w:rsidRPr="00151742" w:rsidRDefault="00C539CC" w:rsidP="00C539CC">
            <w:pPr>
              <w:pBdr>
                <w:top w:val="nil"/>
                <w:left w:val="nil"/>
                <w:bottom w:val="nil"/>
                <w:right w:val="nil"/>
                <w:between w:val="nil"/>
              </w:pBdr>
              <w:jc w:val="both"/>
              <w:rPr>
                <w:rFonts w:ascii="Calibri" w:hAnsi="Calibri" w:cs="Calibri"/>
                <w:color w:val="000000"/>
                <w:lang w:val="en-GB"/>
              </w:rPr>
            </w:pPr>
          </w:p>
          <w:p w14:paraId="7FAD8CB8" w14:textId="75F77A3F" w:rsidR="003C305E" w:rsidRPr="00151742" w:rsidRDefault="003C305E" w:rsidP="00C539CC">
            <w:pPr>
              <w:pBdr>
                <w:top w:val="nil"/>
                <w:left w:val="nil"/>
                <w:bottom w:val="nil"/>
                <w:right w:val="nil"/>
                <w:between w:val="nil"/>
              </w:pBdr>
              <w:jc w:val="both"/>
              <w:rPr>
                <w:rFonts w:ascii="Calibri" w:hAnsi="Calibri" w:cs="Calibri"/>
                <w:color w:val="000000"/>
                <w:lang w:val="en-GB"/>
              </w:rPr>
            </w:pPr>
            <w:r w:rsidRPr="00151742">
              <w:rPr>
                <w:rFonts w:ascii="Apple Color Emoji" w:hAnsi="Apple Color Emoji" w:cs="Apple Color Emoji"/>
                <w:color w:val="000000"/>
                <w:lang w:val="en-GB"/>
              </w:rPr>
              <w:t>✅</w:t>
            </w:r>
            <w:r w:rsidRPr="00151742">
              <w:rPr>
                <w:rFonts w:ascii="Calibri" w:hAnsi="Calibri" w:cs="Calibri"/>
                <w:color w:val="000000"/>
                <w:lang w:val="en-GB"/>
              </w:rPr>
              <w:t> </w:t>
            </w:r>
            <w:r w:rsidRPr="00151742">
              <w:rPr>
                <w:rFonts w:ascii="Calibri" w:hAnsi="Calibri" w:cs="Calibri"/>
                <w:b/>
                <w:bCs/>
                <w:color w:val="000000"/>
                <w:lang w:val="en-GB"/>
              </w:rPr>
              <w:t>Correct and timely interventions</w:t>
            </w:r>
          </w:p>
          <w:p w14:paraId="76412536" w14:textId="77777777" w:rsidR="00F87E83" w:rsidRPr="00F87E83" w:rsidRDefault="00F87E83" w:rsidP="00F87E83">
            <w:pPr>
              <w:spacing w:before="100" w:beforeAutospacing="1" w:after="100" w:afterAutospacing="1"/>
              <w:outlineLvl w:val="3"/>
              <w:rPr>
                <w:rFonts w:ascii="Calibri" w:hAnsi="Calibri" w:cs="Calibri"/>
                <w:color w:val="000000"/>
                <w:lang w:val="en-GB"/>
              </w:rPr>
            </w:pPr>
            <w:r w:rsidRPr="00F87E83">
              <w:rPr>
                <w:rFonts w:ascii="Calibri" w:hAnsi="Calibri" w:cs="Calibri"/>
                <w:color w:val="000000"/>
                <w:lang w:val="en-GB"/>
              </w:rPr>
              <w:t>(e.g., keeping the victim still, covering the wound with moist sterile dressing, preventing shock, calling for help) can protect internal organs, prevent infection, and save the victim’s life.</w:t>
            </w:r>
          </w:p>
          <w:p w14:paraId="53DDBE47" w14:textId="28E416A0" w:rsidR="003C305E" w:rsidRPr="00151742" w:rsidRDefault="003C305E" w:rsidP="003C305E">
            <w:pPr>
              <w:spacing w:before="100" w:beforeAutospacing="1" w:after="100" w:afterAutospacing="1"/>
              <w:outlineLvl w:val="3"/>
              <w:rPr>
                <w:rFonts w:ascii="Calibri" w:hAnsi="Calibri" w:cs="Calibri"/>
                <w:b/>
                <w:bCs/>
                <w:color w:val="000000"/>
                <w:lang w:val="en-GB"/>
              </w:rPr>
            </w:pPr>
            <w:r w:rsidRPr="00151742">
              <w:rPr>
                <w:rFonts w:ascii="Apple Color Emoji" w:hAnsi="Apple Color Emoji" w:cs="Apple Color Emoji"/>
                <w:b/>
                <w:bCs/>
                <w:color w:val="000000"/>
                <w:lang w:val="en-GB"/>
              </w:rPr>
              <w:t>❌</w:t>
            </w:r>
            <w:r w:rsidRPr="00151742">
              <w:rPr>
                <w:rFonts w:ascii="Calibri" w:hAnsi="Calibri" w:cs="Calibri"/>
                <w:b/>
                <w:bCs/>
                <w:color w:val="000000"/>
                <w:lang w:val="en-GB"/>
              </w:rPr>
              <w:t> Incorrect, delayed, or omitted actions</w:t>
            </w:r>
          </w:p>
          <w:p w14:paraId="6F1737D4" w14:textId="06F6E5D2" w:rsidR="008A42FE" w:rsidRPr="00151742" w:rsidRDefault="00F87E83" w:rsidP="00B5441C">
            <w:pPr>
              <w:spacing w:before="100" w:beforeAutospacing="1" w:after="100" w:afterAutospacing="1"/>
              <w:jc w:val="both"/>
              <w:rPr>
                <w:rFonts w:ascii="Calibri" w:hAnsi="Calibri" w:cs="Calibri"/>
                <w:color w:val="000000"/>
                <w:lang w:val="en-GB"/>
              </w:rPr>
            </w:pPr>
            <w:r w:rsidRPr="00F87E83">
              <w:rPr>
                <w:rFonts w:ascii="Calibri" w:hAnsi="Calibri" w:cs="Calibri"/>
                <w:color w:val="000000"/>
                <w:lang w:val="en-GB"/>
              </w:rPr>
              <w:t>(e.g., trying to push organs back inside, applying pressure, using dry or dirty material) can cause severe infection, internal damage, shock, or death.</w:t>
            </w:r>
          </w:p>
        </w:tc>
      </w:tr>
      <w:tr w:rsidR="008A42FE" w:rsidRPr="00151742" w14:paraId="1BE1EBD8" w14:textId="77777777" w:rsidTr="000E151F">
        <w:trPr>
          <w:trHeight w:val="1535"/>
        </w:trPr>
        <w:tc>
          <w:tcPr>
            <w:tcW w:w="10080" w:type="dxa"/>
            <w:tcBorders>
              <w:top w:val="single" w:sz="12" w:space="0" w:color="E48312"/>
              <w:left w:val="single" w:sz="12" w:space="0" w:color="E48312"/>
              <w:bottom w:val="single" w:sz="12" w:space="0" w:color="E48312"/>
              <w:right w:val="single" w:sz="12" w:space="0" w:color="E48312"/>
            </w:tcBorders>
          </w:tcPr>
          <w:p w14:paraId="41D34ED6" w14:textId="2C8552A1" w:rsidR="00E462B7" w:rsidRPr="00D57C9D" w:rsidRDefault="00E462B7" w:rsidP="00E462B7">
            <w:pPr>
              <w:pBdr>
                <w:top w:val="nil"/>
                <w:left w:val="nil"/>
                <w:bottom w:val="nil"/>
                <w:right w:val="nil"/>
                <w:between w:val="nil"/>
              </w:pBdr>
              <w:rPr>
                <w:rFonts w:ascii="Calibri" w:eastAsia="Calibri" w:hAnsi="Calibri" w:cs="Calibri"/>
                <w:b/>
                <w:color w:val="000000"/>
                <w:lang w:val="en-US" w:eastAsia="en-US"/>
              </w:rPr>
            </w:pPr>
            <w:r w:rsidRPr="00EC3F4E">
              <w:rPr>
                <w:rFonts w:ascii="Calibri" w:eastAsia="Calibri" w:hAnsi="Calibri" w:cs="Calibri"/>
                <w:b/>
                <w:color w:val="000000"/>
                <w:highlight w:val="yellow"/>
                <w:lang w:val="en-US" w:eastAsia="en-US"/>
              </w:rPr>
              <w:t>Description of the environment:</w:t>
            </w:r>
            <w:r>
              <w:rPr>
                <w:rFonts w:ascii="Calibri" w:eastAsia="Calibri" w:hAnsi="Calibri" w:cs="Calibri"/>
                <w:b/>
                <w:color w:val="000000"/>
                <w:lang w:val="en-US" w:eastAsia="en-US"/>
              </w:rPr>
              <w:t xml:space="preserve"> (</w:t>
            </w:r>
            <w:r w:rsidRPr="00EC3F4E">
              <w:rPr>
                <w:rFonts w:ascii="Calibri" w:eastAsia="Calibri" w:hAnsi="Calibri" w:cs="Calibri"/>
                <w:b/>
                <w:color w:val="000000"/>
                <w:highlight w:val="yellow"/>
                <w:lang w:val="en-US" w:eastAsia="en-US"/>
              </w:rPr>
              <w:t>For all scenarios, description of the environment will be same</w:t>
            </w:r>
            <w:r>
              <w:rPr>
                <w:rFonts w:ascii="Calibri" w:eastAsia="Calibri" w:hAnsi="Calibri" w:cs="Calibri"/>
                <w:b/>
                <w:color w:val="000000"/>
                <w:lang w:val="en-US" w:eastAsia="en-US"/>
              </w:rPr>
              <w:t>)</w:t>
            </w:r>
          </w:p>
          <w:p w14:paraId="628432BE" w14:textId="77777777" w:rsidR="00E462B7" w:rsidRPr="002018FE" w:rsidRDefault="00E462B7" w:rsidP="00E462B7">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 xml:space="preserve">The scenario takes place in a densely populated urban neighborhood that has been severely impacted by a recent earthquake. The surroundings are chaotic and hazardous. Collapsed buildings dominate the landscape, </w:t>
            </w:r>
            <w:r w:rsidRPr="00E462B7">
              <w:rPr>
                <w:rFonts w:ascii="Calibri" w:eastAsia="Calibri" w:hAnsi="Calibri" w:cs="Calibri"/>
                <w:color w:val="000000" w:themeColor="text1"/>
                <w:lang w:val="en-US" w:eastAsia="en-US"/>
              </w:rPr>
              <w:t xml:space="preserve">and large piles of debris obstruct the streets and sidewalks. There is a fire and heavy water flow around. </w:t>
            </w:r>
            <w:r w:rsidRPr="002018FE">
              <w:rPr>
                <w:rFonts w:ascii="Calibri" w:eastAsia="Calibri" w:hAnsi="Calibri" w:cs="Calibri"/>
                <w:color w:val="000000"/>
                <w:lang w:val="en-US" w:eastAsia="en-US"/>
              </w:rPr>
              <w:t>A thick layer of dust hangs in the air, limiting visibility. Sounds of distress echo in the background—shouts for help, distant sirens, and the occasional rumble of aftershocks. Structural instability is evident, with partially damaged walls swaying slightly and loose objects scattered across the area.</w:t>
            </w:r>
          </w:p>
          <w:p w14:paraId="049B9C69" w14:textId="77777777" w:rsidR="00E462B7" w:rsidRPr="002F2222" w:rsidRDefault="00E462B7" w:rsidP="00E462B7">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 xml:space="preserve">Despite the devastation, several disoriented bystanders are present, standing at a distance in shock and confusion. </w:t>
            </w:r>
          </w:p>
          <w:p w14:paraId="3AEC7219" w14:textId="367857F6" w:rsidR="009105EB" w:rsidRPr="00151742" w:rsidRDefault="009105EB" w:rsidP="009D41C8">
            <w:pPr>
              <w:pBdr>
                <w:top w:val="nil"/>
                <w:left w:val="nil"/>
                <w:bottom w:val="nil"/>
                <w:right w:val="nil"/>
                <w:between w:val="nil"/>
              </w:pBdr>
              <w:jc w:val="both"/>
              <w:rPr>
                <w:rFonts w:ascii="Calibri" w:hAnsi="Calibri" w:cs="Calibri"/>
                <w:color w:val="000000"/>
                <w:lang w:val="en-GB"/>
              </w:rPr>
            </w:pPr>
          </w:p>
        </w:tc>
      </w:tr>
      <w:tr w:rsidR="008A42FE" w:rsidRPr="00151742" w14:paraId="48898F7C" w14:textId="77777777" w:rsidTr="009D41C8">
        <w:trPr>
          <w:trHeight w:val="396"/>
        </w:trPr>
        <w:tc>
          <w:tcPr>
            <w:tcW w:w="10080" w:type="dxa"/>
            <w:tcBorders>
              <w:top w:val="single" w:sz="12" w:space="0" w:color="E48312"/>
              <w:left w:val="single" w:sz="12" w:space="0" w:color="E48312"/>
              <w:right w:val="single" w:sz="12" w:space="0" w:color="E48312"/>
            </w:tcBorders>
          </w:tcPr>
          <w:p w14:paraId="4521913D" w14:textId="77777777" w:rsidR="008A42FE" w:rsidRPr="00151742" w:rsidRDefault="008A42FE" w:rsidP="000E151F">
            <w:pPr>
              <w:pBdr>
                <w:top w:val="nil"/>
                <w:left w:val="nil"/>
                <w:bottom w:val="nil"/>
                <w:right w:val="nil"/>
                <w:between w:val="nil"/>
              </w:pBdr>
              <w:rPr>
                <w:rFonts w:ascii="Calibri" w:eastAsia="Calibri" w:hAnsi="Calibri" w:cs="Calibri"/>
                <w:b/>
                <w:color w:val="000000"/>
                <w:lang w:val="en-GB" w:eastAsia="en-US"/>
              </w:rPr>
            </w:pPr>
            <w:r w:rsidRPr="00151742">
              <w:rPr>
                <w:rFonts w:ascii="Calibri" w:eastAsia="Calibri" w:hAnsi="Calibri" w:cs="Calibri"/>
                <w:b/>
                <w:color w:val="000000"/>
                <w:lang w:val="en-GB" w:eastAsia="en-US"/>
              </w:rPr>
              <w:t xml:space="preserve">Interaction – what should the participant do: </w:t>
            </w:r>
          </w:p>
          <w:p w14:paraId="33CDADD9" w14:textId="77777777" w:rsidR="008A42FE" w:rsidRPr="00151742" w:rsidRDefault="008A42FE" w:rsidP="000E151F">
            <w:pPr>
              <w:pBdr>
                <w:top w:val="nil"/>
                <w:left w:val="nil"/>
                <w:bottom w:val="nil"/>
                <w:right w:val="nil"/>
                <w:between w:val="nil"/>
              </w:pBdr>
              <w:rPr>
                <w:rFonts w:ascii="Calibri" w:eastAsia="Calibri" w:hAnsi="Calibri" w:cs="Calibri"/>
                <w:i/>
                <w:iCs/>
                <w:color w:val="000000"/>
                <w:lang w:val="en-GB" w:eastAsia="en-US"/>
              </w:rPr>
            </w:pPr>
            <w:r w:rsidRPr="00151742">
              <w:rPr>
                <w:rFonts w:ascii="Calibri" w:eastAsia="Calibri" w:hAnsi="Calibri" w:cs="Calibri"/>
                <w:b/>
                <w:bCs/>
                <w:i/>
                <w:iCs/>
                <w:color w:val="000000"/>
                <w:lang w:val="en-GB" w:eastAsia="en-US"/>
              </w:rPr>
              <w:lastRenderedPageBreak/>
              <w:t>Initial safety check:</w:t>
            </w:r>
          </w:p>
          <w:p w14:paraId="7F03A3FD" w14:textId="6ABD4409" w:rsidR="00F75849" w:rsidRDefault="00F75849" w:rsidP="00F75849">
            <w:pPr>
              <w:pBdr>
                <w:top w:val="nil"/>
                <w:left w:val="nil"/>
                <w:bottom w:val="nil"/>
                <w:right w:val="nil"/>
                <w:between w:val="nil"/>
              </w:pBdr>
              <w:spacing w:line="276" w:lineRule="auto"/>
              <w:rPr>
                <w:rFonts w:ascii="Calibri" w:eastAsia="Calibri" w:hAnsi="Calibri" w:cs="Calibri"/>
                <w:color w:val="000000"/>
                <w:lang w:val="en-GB" w:eastAsia="en-US"/>
              </w:rPr>
            </w:pPr>
            <w:r w:rsidRPr="00151742">
              <w:rPr>
                <w:rFonts w:ascii="Calibri" w:eastAsia="Calibri" w:hAnsi="Calibri" w:cs="Calibri"/>
                <w:color w:val="000000"/>
                <w:lang w:val="en-GB" w:eastAsia="en-US"/>
              </w:rPr>
              <w:t xml:space="preserve">Participant observes surroundings, checking for electrical hazards, </w:t>
            </w:r>
            <w:r w:rsidR="00461522" w:rsidRPr="00151742">
              <w:rPr>
                <w:rFonts w:ascii="Calibri" w:eastAsia="Calibri" w:hAnsi="Calibri" w:cs="Calibri"/>
                <w:color w:val="000000"/>
                <w:lang w:val="en-GB" w:eastAsia="en-US"/>
              </w:rPr>
              <w:t>strong</w:t>
            </w:r>
            <w:r w:rsidRPr="00151742">
              <w:rPr>
                <w:rFonts w:ascii="Calibri" w:eastAsia="Calibri" w:hAnsi="Calibri" w:cs="Calibri"/>
                <w:color w:val="000000"/>
                <w:lang w:val="en-GB" w:eastAsia="en-US"/>
              </w:rPr>
              <w:t xml:space="preserve"> water currents, and sharp debris.</w:t>
            </w:r>
          </w:p>
          <w:p w14:paraId="083EFA76" w14:textId="77777777" w:rsidR="004A73A9" w:rsidRDefault="004A73A9" w:rsidP="00F75849">
            <w:pPr>
              <w:pBdr>
                <w:top w:val="nil"/>
                <w:left w:val="nil"/>
                <w:bottom w:val="nil"/>
                <w:right w:val="nil"/>
                <w:between w:val="nil"/>
              </w:pBdr>
              <w:spacing w:line="276" w:lineRule="auto"/>
              <w:rPr>
                <w:rFonts w:ascii="Calibri" w:eastAsia="Calibri" w:hAnsi="Calibri" w:cs="Calibri"/>
                <w:color w:val="000000"/>
                <w:lang w:val="en-GB" w:eastAsia="en-US"/>
              </w:rPr>
            </w:pPr>
          </w:p>
          <w:p w14:paraId="24C0C0D2" w14:textId="77777777" w:rsidR="004A73A9" w:rsidRDefault="004A73A9" w:rsidP="004A73A9">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11B21009" w14:textId="77777777" w:rsidR="004A73A9" w:rsidRPr="00F90C97" w:rsidRDefault="004A73A9" w:rsidP="004A73A9">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4A73A9" w:rsidRPr="000A6A2C" w14:paraId="4DF290D8" w14:textId="77777777" w:rsidTr="001A08AD">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71DD147" w14:textId="43161BF0" w:rsidR="004A73A9" w:rsidRPr="000A6A2C" w:rsidRDefault="004A73A9" w:rsidP="00C928C0">
                  <w:pPr>
                    <w:framePr w:hSpace="141" w:wrap="around" w:vAnchor="text" w:hAnchor="text" w:x="-172" w:y="1"/>
                    <w:jc w:val="both"/>
                    <w:rPr>
                      <w:rFonts w:ascii="Calibri" w:hAnsi="Calibri" w:cs="Calibri"/>
                      <w:b/>
                      <w:bCs/>
                      <w:i/>
                      <w:iCs/>
                      <w:lang w:val="en-US"/>
                    </w:rPr>
                  </w:pPr>
                  <w:r w:rsidRPr="004A73A9">
                    <w:rPr>
                      <w:rFonts w:ascii="Calibri" w:eastAsia="Calibri" w:hAnsi="Calibri" w:cs="Calibri"/>
                      <w:b/>
                      <w:bCs/>
                      <w:i/>
                      <w:iCs/>
                      <w:lang w:eastAsia="en-US"/>
                    </w:rPr>
                    <w:t>Check the surroundings for water currents, debris, electrical hazards, collapsing walls.</w:t>
                  </w:r>
                </w:p>
              </w:tc>
            </w:tr>
          </w:tbl>
          <w:p w14:paraId="6DAB98A4" w14:textId="77777777" w:rsidR="004A73A9" w:rsidRDefault="004A73A9" w:rsidP="004A73A9">
            <w:pPr>
              <w:pBdr>
                <w:top w:val="nil"/>
                <w:left w:val="nil"/>
                <w:bottom w:val="nil"/>
                <w:right w:val="nil"/>
                <w:between w:val="nil"/>
              </w:pBdr>
              <w:spacing w:line="276" w:lineRule="auto"/>
              <w:rPr>
                <w:rFonts w:ascii="Calibri" w:hAnsi="Calibri" w:cs="Calibri"/>
                <w:color w:val="EE0000"/>
              </w:rPr>
            </w:pPr>
          </w:p>
          <w:p w14:paraId="6B0BB42D" w14:textId="77777777" w:rsidR="004A73A9" w:rsidRPr="00F90C97" w:rsidRDefault="004A73A9" w:rsidP="004A73A9">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4A73A9" w:rsidRPr="000A6A2C" w14:paraId="591DE96B" w14:textId="77777777" w:rsidTr="001A08AD">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B0C1211" w14:textId="19A98433" w:rsidR="004A73A9" w:rsidRPr="000A6A2C" w:rsidRDefault="004A73A9" w:rsidP="00C928C0">
                  <w:pPr>
                    <w:framePr w:hSpace="141" w:wrap="around" w:vAnchor="text" w:hAnchor="text" w:x="-172" w:y="1"/>
                    <w:jc w:val="both"/>
                    <w:rPr>
                      <w:rFonts w:ascii="Calibri" w:hAnsi="Calibri" w:cs="Calibri"/>
                      <w:b/>
                      <w:bCs/>
                      <w:i/>
                      <w:iCs/>
                      <w:lang w:val="en-US"/>
                    </w:rPr>
                  </w:pPr>
                  <w:r w:rsidRPr="004A73A9">
                    <w:rPr>
                      <w:rFonts w:ascii="Calibri" w:eastAsia="Calibri" w:hAnsi="Calibri" w:cs="Calibri"/>
                      <w:b/>
                      <w:bCs/>
                      <w:i/>
                      <w:iCs/>
                      <w:lang w:eastAsia="en-US"/>
                    </w:rPr>
                    <w:t>Approach the victim immediately without checking the environment.</w:t>
                  </w:r>
                </w:p>
              </w:tc>
            </w:tr>
          </w:tbl>
          <w:p w14:paraId="784907E4" w14:textId="77777777" w:rsidR="004A73A9" w:rsidRPr="004A73A9" w:rsidRDefault="004A73A9" w:rsidP="00F75849">
            <w:pPr>
              <w:pBdr>
                <w:top w:val="nil"/>
                <w:left w:val="nil"/>
                <w:bottom w:val="nil"/>
                <w:right w:val="nil"/>
                <w:between w:val="nil"/>
              </w:pBdr>
              <w:spacing w:line="276" w:lineRule="auto"/>
              <w:rPr>
                <w:rFonts w:ascii="Calibri" w:hAnsi="Calibri" w:cs="Calibri"/>
                <w:color w:val="EE0000"/>
              </w:rPr>
            </w:pPr>
          </w:p>
          <w:p w14:paraId="4D0287B8" w14:textId="58D41B3C" w:rsidR="008A42FE" w:rsidRPr="0029739B" w:rsidRDefault="004718EF" w:rsidP="008A42FE">
            <w:pPr>
              <w:pStyle w:val="ListeParagraf"/>
              <w:numPr>
                <w:ilvl w:val="0"/>
                <w:numId w:val="18"/>
              </w:numPr>
              <w:pBdr>
                <w:top w:val="nil"/>
                <w:left w:val="nil"/>
                <w:bottom w:val="nil"/>
                <w:right w:val="nil"/>
                <w:between w:val="nil"/>
              </w:pBdr>
              <w:spacing w:line="276" w:lineRule="auto"/>
              <w:rPr>
                <w:rFonts w:ascii="Calibri" w:hAnsi="Calibri" w:cs="Calibri"/>
                <w:color w:val="EE0000"/>
                <w:lang w:val="en-US"/>
              </w:rPr>
            </w:pPr>
            <w:r w:rsidRPr="0029739B">
              <w:rPr>
                <w:rFonts w:ascii="Calibri" w:eastAsia="Cambria" w:hAnsi="Calibri" w:cs="Calibri"/>
                <w:color w:val="EE0000"/>
                <w:lang w:val="en-US"/>
              </w:rPr>
              <w:t>Stay calm</w:t>
            </w:r>
            <w:r w:rsidR="008A42FE" w:rsidRPr="0029739B">
              <w:rPr>
                <w:rFonts w:ascii="Calibri" w:eastAsia="Cambria" w:hAnsi="Calibri" w:cs="Calibri"/>
                <w:color w:val="EE0000"/>
                <w:lang w:val="en-US"/>
              </w:rPr>
              <w:t>.</w:t>
            </w:r>
          </w:p>
          <w:p w14:paraId="38F6245B" w14:textId="77777777" w:rsidR="00461522" w:rsidRDefault="00461522" w:rsidP="008A42FE">
            <w:pPr>
              <w:numPr>
                <w:ilvl w:val="2"/>
                <w:numId w:val="11"/>
              </w:numPr>
              <w:pBdr>
                <w:top w:val="nil"/>
                <w:left w:val="nil"/>
                <w:bottom w:val="nil"/>
                <w:right w:val="nil"/>
                <w:between w:val="nil"/>
              </w:pBdr>
              <w:rPr>
                <w:rFonts w:ascii="Calibri" w:eastAsia="Calibri" w:hAnsi="Calibri" w:cs="Calibri"/>
                <w:color w:val="EE0000"/>
                <w:lang w:val="en-US" w:eastAsia="en-US"/>
              </w:rPr>
            </w:pPr>
            <w:r w:rsidRPr="0029739B">
              <w:rPr>
                <w:rFonts w:ascii="Calibri" w:eastAsia="Calibri" w:hAnsi="Calibri" w:cs="Calibri"/>
                <w:color w:val="EE0000"/>
                <w:lang w:val="en-US" w:eastAsia="en-US"/>
              </w:rPr>
              <w:t>“Let's make sure the area is safe first.”</w:t>
            </w:r>
          </w:p>
          <w:p w14:paraId="632B397E" w14:textId="77777777" w:rsidR="000A6A2C" w:rsidRDefault="000A6A2C" w:rsidP="000A6A2C">
            <w:pPr>
              <w:pBdr>
                <w:top w:val="nil"/>
                <w:left w:val="nil"/>
                <w:bottom w:val="nil"/>
                <w:right w:val="nil"/>
                <w:between w:val="nil"/>
              </w:pBdr>
              <w:ind w:left="501"/>
              <w:rPr>
                <w:rFonts w:ascii="Calibri" w:eastAsia="Calibri" w:hAnsi="Calibri" w:cs="Calibri"/>
                <w:color w:val="EE0000"/>
                <w:lang w:val="en-US" w:eastAsia="en-US"/>
              </w:rPr>
            </w:pPr>
          </w:p>
          <w:p w14:paraId="149C1460" w14:textId="1CEA0D19" w:rsidR="009D42EB" w:rsidRPr="009D42EB" w:rsidRDefault="009D42EB" w:rsidP="009D42EB">
            <w:pPr>
              <w:pBdr>
                <w:top w:val="nil"/>
                <w:left w:val="nil"/>
                <w:bottom w:val="nil"/>
                <w:right w:val="nil"/>
                <w:between w:val="nil"/>
              </w:pBdr>
              <w:ind w:left="501"/>
              <w:rPr>
                <w:rFonts w:ascii="Calibri" w:eastAsia="Calibri" w:hAnsi="Calibri" w:cs="Calibri"/>
                <w:color w:val="EE0000"/>
                <w:lang w:eastAsia="en-US"/>
              </w:rPr>
            </w:pPr>
          </w:p>
          <w:p w14:paraId="06ECC198" w14:textId="7B459F1D" w:rsidR="008A42FE" w:rsidRDefault="008A42FE" w:rsidP="008A42FE">
            <w:pPr>
              <w:numPr>
                <w:ilvl w:val="2"/>
                <w:numId w:val="11"/>
              </w:numPr>
              <w:pBdr>
                <w:top w:val="nil"/>
                <w:left w:val="nil"/>
                <w:bottom w:val="nil"/>
                <w:right w:val="nil"/>
                <w:between w:val="nil"/>
              </w:pBdr>
              <w:rPr>
                <w:rFonts w:ascii="Calibri" w:eastAsia="Calibri" w:hAnsi="Calibri" w:cs="Calibri"/>
                <w:color w:val="EE0000"/>
                <w:lang w:val="en-GB" w:eastAsia="en-US"/>
              </w:rPr>
            </w:pPr>
            <w:r w:rsidRPr="00151742">
              <w:rPr>
                <w:rFonts w:ascii="Calibri" w:eastAsia="Calibri" w:hAnsi="Calibri" w:cs="Calibri"/>
                <w:color w:val="EE0000"/>
                <w:lang w:val="en-GB" w:eastAsia="en-US"/>
              </w:rPr>
              <w:t>“This looks like a suitable place, away from power lines and debris.”</w:t>
            </w:r>
          </w:p>
          <w:p w14:paraId="0A8892F0" w14:textId="77777777" w:rsidR="00506FB2" w:rsidRDefault="00506FB2" w:rsidP="00506FB2">
            <w:pPr>
              <w:pBdr>
                <w:top w:val="nil"/>
                <w:left w:val="nil"/>
                <w:bottom w:val="nil"/>
                <w:right w:val="nil"/>
                <w:between w:val="nil"/>
              </w:pBdr>
              <w:ind w:left="141"/>
              <w:rPr>
                <w:rFonts w:ascii="Calibri" w:eastAsia="Calibri" w:hAnsi="Calibri" w:cs="Calibri"/>
                <w:color w:val="EE0000"/>
                <w:lang w:val="en-GB" w:eastAsia="en-US"/>
              </w:rPr>
            </w:pPr>
          </w:p>
          <w:p w14:paraId="3A45E440" w14:textId="35442462" w:rsidR="00506FB2" w:rsidRPr="00151742" w:rsidRDefault="00506FB2" w:rsidP="00506FB2">
            <w:pPr>
              <w:pBdr>
                <w:top w:val="nil"/>
                <w:left w:val="nil"/>
                <w:bottom w:val="nil"/>
                <w:right w:val="nil"/>
                <w:between w:val="nil"/>
              </w:pBdr>
              <w:ind w:left="141"/>
              <w:rPr>
                <w:rFonts w:ascii="Calibri" w:eastAsia="Calibri" w:hAnsi="Calibri" w:cs="Calibri"/>
                <w:color w:val="EE0000"/>
                <w:lang w:val="en-GB" w:eastAsia="en-US"/>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“The area appears safe.”</w:t>
            </w:r>
          </w:p>
          <w:p w14:paraId="0E17756F" w14:textId="77777777" w:rsidR="00393582" w:rsidRPr="00151742" w:rsidRDefault="00393582" w:rsidP="000E151F">
            <w:pPr>
              <w:pBdr>
                <w:top w:val="nil"/>
                <w:left w:val="nil"/>
                <w:bottom w:val="nil"/>
                <w:right w:val="nil"/>
                <w:between w:val="nil"/>
              </w:pBdr>
              <w:rPr>
                <w:rFonts w:ascii="Calibri" w:eastAsia="Calibri" w:hAnsi="Calibri" w:cs="Calibri"/>
                <w:b/>
                <w:bCs/>
                <w:i/>
                <w:iCs/>
                <w:color w:val="000000"/>
                <w:lang w:val="en-GB" w:eastAsia="en-US"/>
              </w:rPr>
            </w:pPr>
          </w:p>
          <w:p w14:paraId="43CB9C57" w14:textId="1F229E16" w:rsidR="008A42FE" w:rsidRPr="00151742" w:rsidRDefault="008A42FE" w:rsidP="000E151F">
            <w:pPr>
              <w:pBdr>
                <w:top w:val="nil"/>
                <w:left w:val="nil"/>
                <w:bottom w:val="nil"/>
                <w:right w:val="nil"/>
                <w:between w:val="nil"/>
              </w:pBdr>
              <w:rPr>
                <w:rFonts w:ascii="Calibri" w:eastAsia="Calibri" w:hAnsi="Calibri" w:cs="Calibri"/>
                <w:i/>
                <w:iCs/>
                <w:color w:val="000000"/>
                <w:lang w:val="en-GB" w:eastAsia="en-US"/>
              </w:rPr>
            </w:pPr>
            <w:r w:rsidRPr="00151742">
              <w:rPr>
                <w:rFonts w:ascii="Calibri" w:eastAsia="Calibri" w:hAnsi="Calibri" w:cs="Calibri"/>
                <w:b/>
                <w:bCs/>
                <w:i/>
                <w:iCs/>
                <w:color w:val="000000"/>
                <w:lang w:val="en-GB" w:eastAsia="en-US"/>
              </w:rPr>
              <w:t xml:space="preserve">Identifying the </w:t>
            </w:r>
            <w:r w:rsidR="00D5438B" w:rsidRPr="00151742">
              <w:rPr>
                <w:rFonts w:ascii="Calibri" w:eastAsia="Calibri" w:hAnsi="Calibri" w:cs="Calibri"/>
                <w:b/>
                <w:bCs/>
                <w:i/>
                <w:iCs/>
                <w:color w:val="000000"/>
                <w:lang w:val="en-GB" w:eastAsia="en-US"/>
              </w:rPr>
              <w:t>victim</w:t>
            </w:r>
            <w:r w:rsidRPr="00151742">
              <w:rPr>
                <w:rFonts w:ascii="Calibri" w:eastAsia="Calibri" w:hAnsi="Calibri" w:cs="Calibri"/>
                <w:b/>
                <w:bCs/>
                <w:i/>
                <w:iCs/>
                <w:color w:val="000000"/>
                <w:lang w:val="en-GB" w:eastAsia="en-US"/>
              </w:rPr>
              <w:t xml:space="preserve"> person:</w:t>
            </w:r>
          </w:p>
          <w:p w14:paraId="1B30DE3A" w14:textId="7A510D17" w:rsidR="0046255A" w:rsidRDefault="0046255A" w:rsidP="0046255A">
            <w:pPr>
              <w:pBdr>
                <w:top w:val="nil"/>
                <w:left w:val="nil"/>
                <w:bottom w:val="nil"/>
                <w:right w:val="nil"/>
                <w:between w:val="nil"/>
              </w:pBdr>
              <w:rPr>
                <w:rFonts w:ascii="Calibri" w:eastAsia="Calibri" w:hAnsi="Calibri" w:cs="Calibri"/>
                <w:color w:val="000000"/>
                <w:lang w:val="en-GB" w:eastAsia="en-US"/>
              </w:rPr>
            </w:pPr>
            <w:r w:rsidRPr="00151742">
              <w:rPr>
                <w:rFonts w:ascii="Calibri" w:eastAsia="Calibri" w:hAnsi="Calibri" w:cs="Calibri"/>
                <w:color w:val="000000"/>
                <w:lang w:val="en-GB" w:eastAsia="en-US"/>
              </w:rPr>
              <w:t xml:space="preserve">A scene shows a conscious adult </w:t>
            </w:r>
            <w:r w:rsidR="009D2AA2" w:rsidRPr="00151742">
              <w:rPr>
                <w:rFonts w:ascii="Calibri" w:eastAsia="Calibri" w:hAnsi="Calibri" w:cs="Calibri"/>
                <w:color w:val="000000"/>
                <w:lang w:val="en-GB" w:eastAsia="en-US"/>
              </w:rPr>
              <w:t>lying</w:t>
            </w:r>
            <w:r w:rsidR="0061550D" w:rsidRPr="00151742">
              <w:rPr>
                <w:rFonts w:ascii="Calibri" w:eastAsia="Calibri" w:hAnsi="Calibri" w:cs="Calibri"/>
                <w:color w:val="000000"/>
                <w:lang w:val="en-GB" w:eastAsia="en-US"/>
              </w:rPr>
              <w:t xml:space="preserve"> on the ground.</w:t>
            </w:r>
          </w:p>
          <w:p w14:paraId="484F0C15" w14:textId="77777777" w:rsidR="000A6A2C" w:rsidRDefault="000A6A2C" w:rsidP="0046255A">
            <w:pPr>
              <w:pBdr>
                <w:top w:val="nil"/>
                <w:left w:val="nil"/>
                <w:bottom w:val="nil"/>
                <w:right w:val="nil"/>
                <w:between w:val="nil"/>
              </w:pBdr>
              <w:rPr>
                <w:rFonts w:ascii="Calibri" w:eastAsia="Calibri" w:hAnsi="Calibri" w:cs="Calibri"/>
                <w:color w:val="000000"/>
                <w:lang w:val="en-GB" w:eastAsia="en-US"/>
              </w:rPr>
            </w:pPr>
          </w:p>
          <w:tbl>
            <w:tblPr>
              <w:tblStyle w:val="TabloKlavuzu"/>
              <w:tblW w:w="2684" w:type="dxa"/>
              <w:tblLook w:val="04A0" w:firstRow="1" w:lastRow="0" w:firstColumn="1" w:lastColumn="0" w:noHBand="0" w:noVBand="1"/>
            </w:tblPr>
            <w:tblGrid>
              <w:gridCol w:w="2684"/>
            </w:tblGrid>
            <w:tr w:rsidR="009D42EB" w:rsidRPr="000A6A2C" w14:paraId="26F04B97" w14:textId="77777777" w:rsidTr="00C55067">
              <w:tc>
                <w:tcPr>
                  <w:tcW w:w="2684" w:type="dxa"/>
                  <w:tcBorders>
                    <w:top w:val="thickThinSmallGap" w:sz="24" w:space="0" w:color="auto"/>
                    <w:left w:val="thickThinSmallGap" w:sz="24" w:space="0" w:color="auto"/>
                    <w:bottom w:val="thickThinSmallGap" w:sz="24" w:space="0" w:color="auto"/>
                    <w:right w:val="thickThinSmallGap" w:sz="24" w:space="0" w:color="auto"/>
                  </w:tcBorders>
                </w:tcPr>
                <w:p w14:paraId="41459EF7" w14:textId="10D1D92A" w:rsidR="009D42EB" w:rsidRPr="000A6A2C" w:rsidRDefault="009D42EB" w:rsidP="00C928C0">
                  <w:pPr>
                    <w:framePr w:hSpace="141" w:wrap="around" w:vAnchor="text" w:hAnchor="text" w:x="-172" w:y="1"/>
                    <w:rPr>
                      <w:rFonts w:ascii="Calibri" w:hAnsi="Calibri" w:cs="Calibri"/>
                      <w:b/>
                      <w:bCs/>
                      <w:i/>
                      <w:iCs/>
                      <w:lang w:val="en-US"/>
                    </w:rPr>
                  </w:pPr>
                  <w:r w:rsidRPr="000A6A2C">
                    <w:rPr>
                      <w:rFonts w:ascii="Calibri" w:eastAsia="Calibri" w:hAnsi="Calibri" w:cs="Calibri"/>
                      <w:b/>
                      <w:bCs/>
                      <w:i/>
                      <w:iCs/>
                      <w:lang w:val="en-US" w:eastAsia="en-US"/>
                    </w:rPr>
                    <w:t xml:space="preserve">There is an injured </w:t>
                  </w:r>
                  <w:proofErr w:type="gramStart"/>
                  <w:r w:rsidRPr="000A6A2C">
                    <w:rPr>
                      <w:rFonts w:ascii="Calibri" w:eastAsia="Calibri" w:hAnsi="Calibri" w:cs="Calibri"/>
                      <w:b/>
                      <w:bCs/>
                      <w:i/>
                      <w:iCs/>
                      <w:lang w:val="en-US" w:eastAsia="en-US"/>
                    </w:rPr>
                    <w:t>and  conscious</w:t>
                  </w:r>
                  <w:proofErr w:type="gramEnd"/>
                  <w:r w:rsidRPr="000A6A2C">
                    <w:rPr>
                      <w:rFonts w:ascii="Calibri" w:eastAsia="Calibri" w:hAnsi="Calibri" w:cs="Calibri"/>
                      <w:b/>
                      <w:bCs/>
                      <w:i/>
                      <w:iCs/>
                      <w:lang w:val="en-US" w:eastAsia="en-US"/>
                    </w:rPr>
                    <w:t xml:space="preserve"> person here</w:t>
                  </w:r>
                  <w:proofErr w:type="gramStart"/>
                  <w:r w:rsidRPr="000A6A2C">
                    <w:rPr>
                      <w:rFonts w:ascii="Calibri" w:eastAsia="Calibri" w:hAnsi="Calibri" w:cs="Calibri"/>
                      <w:b/>
                      <w:bCs/>
                      <w:i/>
                      <w:iCs/>
                      <w:lang w:val="en-US" w:eastAsia="en-US"/>
                    </w:rPr>
                    <w:t xml:space="preserve">! </w:t>
                  </w:r>
                  <w:r w:rsidRPr="000A6A2C">
                    <w:rPr>
                      <w:rFonts w:ascii="Calibri" w:eastAsia="Calibri" w:hAnsi="Calibri" w:cs="Calibri"/>
                      <w:b/>
                      <w:bCs/>
                      <w:i/>
                      <w:iCs/>
                      <w:color w:val="EE0000"/>
                      <w:lang w:val="en-GB" w:eastAsia="en-US"/>
                    </w:rPr>
                    <w:t>.</w:t>
                  </w:r>
                  <w:proofErr w:type="gramEnd"/>
                  <w:r w:rsidRPr="000A6A2C">
                    <w:rPr>
                      <w:rFonts w:ascii="Calibri" w:eastAsia="Calibri" w:hAnsi="Calibri" w:cs="Calibri"/>
                      <w:b/>
                      <w:bCs/>
                      <w:i/>
                      <w:iCs/>
                      <w:color w:val="EE0000"/>
                      <w:lang w:val="en-GB" w:eastAsia="en-US"/>
                    </w:rPr>
                    <w:t xml:space="preserve"> </w:t>
                  </w:r>
                  <w:r w:rsidRPr="000A6A2C">
                    <w:rPr>
                      <w:rFonts w:ascii="Calibri" w:eastAsia="Calibri" w:hAnsi="Calibri" w:cs="Calibri"/>
                      <w:b/>
                      <w:bCs/>
                      <w:i/>
                      <w:iCs/>
                      <w:lang w:val="en-GB" w:eastAsia="en-US"/>
                    </w:rPr>
                    <w:t>I need to act fast.</w:t>
                  </w:r>
                </w:p>
              </w:tc>
            </w:tr>
          </w:tbl>
          <w:p w14:paraId="63049143" w14:textId="77777777" w:rsidR="009D42EB" w:rsidRDefault="009D42EB" w:rsidP="0046255A">
            <w:pPr>
              <w:pBdr>
                <w:top w:val="nil"/>
                <w:left w:val="nil"/>
                <w:bottom w:val="nil"/>
                <w:right w:val="nil"/>
                <w:between w:val="nil"/>
              </w:pBdr>
              <w:rPr>
                <w:rFonts w:ascii="Calibri" w:eastAsia="Calibri" w:hAnsi="Calibri" w:cs="Calibri"/>
                <w:color w:val="EE0000"/>
                <w:lang w:val="en-GB" w:eastAsia="en-US"/>
              </w:rPr>
            </w:pPr>
          </w:p>
          <w:p w14:paraId="1B3327B8" w14:textId="77777777" w:rsidR="00506FB2" w:rsidRDefault="00506FB2" w:rsidP="00506FB2">
            <w:pPr>
              <w:pStyle w:val="NormalWeb"/>
              <w:rPr>
                <w:lang w:eastAsia="en-US"/>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“Victim identified.”</w:t>
            </w:r>
          </w:p>
          <w:p w14:paraId="6472B1E7" w14:textId="77777777" w:rsidR="00506FB2" w:rsidRPr="00151742" w:rsidRDefault="00506FB2" w:rsidP="0046255A">
            <w:pPr>
              <w:pBdr>
                <w:top w:val="nil"/>
                <w:left w:val="nil"/>
                <w:bottom w:val="nil"/>
                <w:right w:val="nil"/>
                <w:between w:val="nil"/>
              </w:pBdr>
              <w:rPr>
                <w:rFonts w:ascii="Calibri" w:eastAsia="Calibri" w:hAnsi="Calibri" w:cs="Calibri"/>
                <w:color w:val="EE0000"/>
                <w:lang w:val="en-GB" w:eastAsia="en-US"/>
              </w:rPr>
            </w:pPr>
          </w:p>
          <w:p w14:paraId="451B817B" w14:textId="416F230E" w:rsidR="009D2AA2" w:rsidRPr="00151742" w:rsidRDefault="009D2AA2" w:rsidP="009D2AA2">
            <w:pPr>
              <w:pStyle w:val="ListeParagraf"/>
              <w:numPr>
                <w:ilvl w:val="2"/>
                <w:numId w:val="11"/>
              </w:numPr>
              <w:rPr>
                <w:rFonts w:ascii="Calibri" w:eastAsia="Calibri" w:hAnsi="Calibri" w:cs="Calibri"/>
                <w:color w:val="EE0000"/>
                <w:lang w:val="en-GB" w:eastAsia="en-US"/>
              </w:rPr>
            </w:pPr>
            <w:r w:rsidRPr="00151742">
              <w:rPr>
                <w:rFonts w:ascii="Calibri" w:eastAsia="Calibri" w:hAnsi="Calibri" w:cs="Calibri"/>
                <w:color w:val="EE0000"/>
                <w:lang w:val="en-GB" w:eastAsia="en-US"/>
              </w:rPr>
              <w:t xml:space="preserve">A conscious adult female is lying on </w:t>
            </w:r>
            <w:r w:rsidR="00792282">
              <w:rPr>
                <w:rFonts w:ascii="Calibri" w:eastAsia="Calibri" w:hAnsi="Calibri" w:cs="Calibri"/>
                <w:color w:val="EE0000"/>
                <w:lang w:val="en-GB" w:eastAsia="en-US"/>
              </w:rPr>
              <w:t>her</w:t>
            </w:r>
            <w:r w:rsidR="00792282" w:rsidRPr="00151742">
              <w:rPr>
                <w:rFonts w:ascii="Calibri" w:eastAsia="Calibri" w:hAnsi="Calibri" w:cs="Calibri"/>
                <w:color w:val="EE0000"/>
                <w:lang w:val="en-GB" w:eastAsia="en-US"/>
              </w:rPr>
              <w:t xml:space="preserve"> </w:t>
            </w:r>
            <w:r w:rsidRPr="00151742">
              <w:rPr>
                <w:rFonts w:ascii="Calibri" w:eastAsia="Calibri" w:hAnsi="Calibri" w:cs="Calibri"/>
                <w:color w:val="EE0000"/>
                <w:lang w:val="en-GB" w:eastAsia="en-US"/>
              </w:rPr>
              <w:t>back, visibly injured, and in distress.</w:t>
            </w:r>
          </w:p>
          <w:p w14:paraId="72614419" w14:textId="0348C183" w:rsidR="00015195" w:rsidRPr="00151742" w:rsidRDefault="009D2AA2" w:rsidP="009D2AA2">
            <w:pPr>
              <w:pStyle w:val="ListeParagraf"/>
              <w:numPr>
                <w:ilvl w:val="2"/>
                <w:numId w:val="11"/>
              </w:numPr>
              <w:pBdr>
                <w:top w:val="nil"/>
                <w:left w:val="nil"/>
                <w:bottom w:val="nil"/>
                <w:right w:val="nil"/>
                <w:between w:val="nil"/>
              </w:pBdr>
              <w:rPr>
                <w:rFonts w:ascii="Calibri" w:eastAsia="Calibri" w:hAnsi="Calibri" w:cs="Calibri"/>
                <w:b/>
                <w:bCs/>
                <w:i/>
                <w:iCs/>
                <w:color w:val="000000"/>
                <w:lang w:val="en-GB" w:eastAsia="en-US"/>
              </w:rPr>
            </w:pPr>
            <w:r w:rsidRPr="00151742">
              <w:rPr>
                <w:rFonts w:ascii="Calibri" w:eastAsia="Calibri" w:hAnsi="Calibri" w:cs="Calibri"/>
                <w:color w:val="EE0000"/>
                <w:lang w:val="en-GB" w:eastAsia="en-US"/>
              </w:rPr>
              <w:t>“She’s seriously injured. That looks like an open abdominal wound. I need to act fast.”</w:t>
            </w:r>
          </w:p>
          <w:p w14:paraId="0B98ACE6" w14:textId="77777777" w:rsidR="009D2AA2" w:rsidRPr="00151742" w:rsidRDefault="009D2AA2" w:rsidP="000E151F">
            <w:pPr>
              <w:pBdr>
                <w:top w:val="nil"/>
                <w:left w:val="nil"/>
                <w:bottom w:val="nil"/>
                <w:right w:val="nil"/>
                <w:between w:val="nil"/>
              </w:pBdr>
              <w:rPr>
                <w:rFonts w:ascii="Calibri" w:eastAsia="Calibri" w:hAnsi="Calibri" w:cs="Calibri"/>
                <w:b/>
                <w:bCs/>
                <w:i/>
                <w:iCs/>
                <w:color w:val="000000"/>
                <w:lang w:val="en-GB" w:eastAsia="en-US"/>
              </w:rPr>
            </w:pPr>
          </w:p>
          <w:p w14:paraId="7DCACDC3" w14:textId="19346F25" w:rsidR="008A42FE" w:rsidRPr="00151742" w:rsidRDefault="008A42FE" w:rsidP="000E151F">
            <w:pPr>
              <w:pBdr>
                <w:top w:val="nil"/>
                <w:left w:val="nil"/>
                <w:bottom w:val="nil"/>
                <w:right w:val="nil"/>
                <w:between w:val="nil"/>
              </w:pBdr>
              <w:rPr>
                <w:rFonts w:ascii="Calibri" w:eastAsia="Calibri" w:hAnsi="Calibri" w:cs="Calibri"/>
                <w:b/>
                <w:bCs/>
                <w:i/>
                <w:iCs/>
                <w:color w:val="000000"/>
                <w:lang w:val="en-GB" w:eastAsia="en-US"/>
              </w:rPr>
            </w:pPr>
            <w:r w:rsidRPr="00151742">
              <w:rPr>
                <w:rFonts w:ascii="Calibri" w:eastAsia="Calibri" w:hAnsi="Calibri" w:cs="Calibri"/>
                <w:b/>
                <w:bCs/>
                <w:i/>
                <w:iCs/>
                <w:color w:val="000000"/>
                <w:lang w:val="en-GB" w:eastAsia="en-US"/>
              </w:rPr>
              <w:t>Situation assessment:</w:t>
            </w:r>
          </w:p>
          <w:p w14:paraId="39E9C8A6" w14:textId="07D22A01" w:rsidR="00015195" w:rsidRDefault="00015195" w:rsidP="009A4DEA">
            <w:pPr>
              <w:pStyle w:val="ListeParagraf"/>
              <w:numPr>
                <w:ilvl w:val="0"/>
                <w:numId w:val="18"/>
              </w:numPr>
              <w:pBdr>
                <w:top w:val="nil"/>
                <w:left w:val="nil"/>
                <w:bottom w:val="nil"/>
                <w:right w:val="nil"/>
                <w:between w:val="nil"/>
              </w:pBdr>
              <w:rPr>
                <w:rFonts w:ascii="Calibri" w:eastAsia="Calibri" w:hAnsi="Calibri" w:cs="Calibri"/>
                <w:color w:val="EE0000"/>
                <w:lang w:val="en-GB" w:eastAsia="en-US"/>
              </w:rPr>
            </w:pPr>
            <w:r w:rsidRPr="00151742">
              <w:rPr>
                <w:rFonts w:ascii="Calibri" w:eastAsia="Calibri" w:hAnsi="Calibri" w:cs="Calibri"/>
                <w:color w:val="EE0000"/>
                <w:lang w:val="en-GB" w:eastAsia="en-US"/>
              </w:rPr>
              <w:t xml:space="preserve">Participant kneels and inspects the injury. Observes include </w:t>
            </w:r>
            <w:r w:rsidR="00E872F9" w:rsidRPr="00151742">
              <w:rPr>
                <w:rFonts w:ascii="Calibri" w:hAnsi="Calibri" w:cs="Calibri"/>
                <w:color w:val="FF0000"/>
                <w:lang w:val="en-GB"/>
              </w:rPr>
              <w:t>d</w:t>
            </w:r>
            <w:r w:rsidR="00E872F9" w:rsidRPr="00151742">
              <w:rPr>
                <w:rFonts w:ascii="Calibri" w:eastAsia="Calibri" w:hAnsi="Calibri" w:cs="Calibri"/>
                <w:color w:val="EE0000"/>
                <w:lang w:val="en-GB" w:eastAsia="en-US"/>
              </w:rPr>
              <w:t>eep abdominal laceration, protruding intestinal loops, pale</w:t>
            </w:r>
            <w:r w:rsidR="009A4DEA" w:rsidRPr="00151742">
              <w:rPr>
                <w:rFonts w:ascii="Calibri" w:eastAsia="Calibri" w:hAnsi="Calibri" w:cs="Calibri"/>
                <w:color w:val="EE0000"/>
                <w:lang w:val="en-GB" w:eastAsia="en-US"/>
              </w:rPr>
              <w:t xml:space="preserve"> and</w:t>
            </w:r>
            <w:r w:rsidR="00E872F9" w:rsidRPr="00151742">
              <w:rPr>
                <w:rFonts w:ascii="Calibri" w:eastAsia="Calibri" w:hAnsi="Calibri" w:cs="Calibri"/>
                <w:color w:val="EE0000"/>
                <w:lang w:val="en-GB" w:eastAsia="en-US"/>
              </w:rPr>
              <w:t xml:space="preserve"> clammy skin</w:t>
            </w:r>
            <w:r w:rsidR="009A4DEA" w:rsidRPr="00151742">
              <w:rPr>
                <w:rFonts w:ascii="Calibri" w:eastAsia="Calibri" w:hAnsi="Calibri" w:cs="Calibri"/>
                <w:color w:val="EE0000"/>
                <w:lang w:val="en-GB" w:eastAsia="en-US"/>
              </w:rPr>
              <w:t>, r</w:t>
            </w:r>
            <w:r w:rsidR="00E872F9" w:rsidRPr="00151742">
              <w:rPr>
                <w:rFonts w:ascii="Calibri" w:eastAsia="Calibri" w:hAnsi="Calibri" w:cs="Calibri"/>
                <w:color w:val="EE0000"/>
                <w:lang w:val="en-GB" w:eastAsia="en-US"/>
              </w:rPr>
              <w:t>apid breathing</w:t>
            </w:r>
          </w:p>
          <w:p w14:paraId="79F8F71E" w14:textId="77777777" w:rsidR="000A6A2C" w:rsidRDefault="000A6A2C" w:rsidP="000A6A2C">
            <w:pPr>
              <w:pStyle w:val="ListeParagraf"/>
              <w:pBdr>
                <w:top w:val="nil"/>
                <w:left w:val="nil"/>
                <w:bottom w:val="nil"/>
                <w:right w:val="nil"/>
                <w:between w:val="nil"/>
              </w:pBdr>
              <w:ind w:left="502"/>
              <w:rPr>
                <w:rFonts w:ascii="Calibri" w:eastAsia="Calibri" w:hAnsi="Calibri" w:cs="Calibri"/>
                <w:color w:val="EE0000"/>
                <w:lang w:val="en-GB" w:eastAsia="en-US"/>
              </w:rPr>
            </w:pPr>
          </w:p>
          <w:tbl>
            <w:tblPr>
              <w:tblStyle w:val="TabloKlavuzu"/>
              <w:tblW w:w="2684" w:type="dxa"/>
              <w:tblLook w:val="04A0" w:firstRow="1" w:lastRow="0" w:firstColumn="1" w:lastColumn="0" w:noHBand="0" w:noVBand="1"/>
            </w:tblPr>
            <w:tblGrid>
              <w:gridCol w:w="2684"/>
            </w:tblGrid>
            <w:tr w:rsidR="004D6BE9" w:rsidRPr="000A6A2C" w14:paraId="3DBCF234" w14:textId="77777777" w:rsidTr="00C55067">
              <w:tc>
                <w:tcPr>
                  <w:tcW w:w="2684" w:type="dxa"/>
                  <w:tcBorders>
                    <w:top w:val="thickThinSmallGap" w:sz="24" w:space="0" w:color="auto"/>
                    <w:left w:val="thickThinSmallGap" w:sz="24" w:space="0" w:color="auto"/>
                    <w:bottom w:val="thickThinSmallGap" w:sz="24" w:space="0" w:color="auto"/>
                    <w:right w:val="thickThinSmallGap" w:sz="24" w:space="0" w:color="auto"/>
                  </w:tcBorders>
                </w:tcPr>
                <w:p w14:paraId="6184C66B" w14:textId="72651C1C" w:rsidR="004D6BE9" w:rsidRPr="000A6A2C" w:rsidRDefault="004D6BE9" w:rsidP="00C928C0">
                  <w:pPr>
                    <w:framePr w:hSpace="141" w:wrap="around" w:vAnchor="text" w:hAnchor="text" w:x="-172" w:y="1"/>
                    <w:rPr>
                      <w:rFonts w:ascii="Calibri" w:hAnsi="Calibri" w:cs="Calibri"/>
                      <w:b/>
                      <w:bCs/>
                      <w:i/>
                      <w:iCs/>
                      <w:lang w:val="en-US"/>
                    </w:rPr>
                  </w:pPr>
                  <w:r w:rsidRPr="000A6A2C">
                    <w:rPr>
                      <w:rFonts w:ascii="Calibri" w:eastAsia="Calibri" w:hAnsi="Calibri" w:cs="Calibri"/>
                      <w:b/>
                      <w:bCs/>
                      <w:i/>
                      <w:iCs/>
                      <w:lang w:val="en-GB" w:eastAsia="en-US"/>
                    </w:rPr>
                    <w:t>There’s organ exposure</w:t>
                  </w:r>
                  <w:proofErr w:type="gramStart"/>
                  <w:r w:rsidRPr="000A6A2C">
                    <w:rPr>
                      <w:rFonts w:ascii="Calibri" w:eastAsia="Calibri" w:hAnsi="Calibri" w:cs="Calibri"/>
                      <w:b/>
                      <w:bCs/>
                      <w:i/>
                      <w:iCs/>
                      <w:lang w:val="en-GB" w:eastAsia="en-US"/>
                    </w:rPr>
                    <w:t xml:space="preserve">- </w:t>
                  </w:r>
                  <w:r w:rsidRPr="000A6A2C">
                    <w:rPr>
                      <w:rFonts w:ascii="Calibri" w:eastAsia="Calibri" w:hAnsi="Calibri" w:cs="Calibri"/>
                      <w:b/>
                      <w:bCs/>
                      <w:i/>
                      <w:iCs/>
                      <w:color w:val="EE0000"/>
                      <w:lang w:val="en-GB" w:eastAsia="en-US"/>
                    </w:rPr>
                    <w:t xml:space="preserve"> </w:t>
                  </w:r>
                  <w:r w:rsidRPr="000A6A2C">
                    <w:rPr>
                      <w:rFonts w:ascii="Calibri" w:eastAsia="Calibri" w:hAnsi="Calibri" w:cs="Calibri"/>
                      <w:b/>
                      <w:bCs/>
                      <w:i/>
                      <w:iCs/>
                      <w:lang w:val="en-GB" w:eastAsia="en-US"/>
                    </w:rPr>
                    <w:t>I</w:t>
                  </w:r>
                  <w:proofErr w:type="gramEnd"/>
                  <w:r w:rsidRPr="000A6A2C">
                    <w:rPr>
                      <w:rFonts w:ascii="Calibri" w:eastAsia="Calibri" w:hAnsi="Calibri" w:cs="Calibri"/>
                      <w:b/>
                      <w:bCs/>
                      <w:i/>
                      <w:iCs/>
                      <w:lang w:val="en-GB" w:eastAsia="en-US"/>
                    </w:rPr>
                    <w:t xml:space="preserve"> must not touch them or push them back in</w:t>
                  </w:r>
                </w:p>
              </w:tc>
            </w:tr>
          </w:tbl>
          <w:p w14:paraId="7A646EE7" w14:textId="77777777" w:rsidR="004D6BE9" w:rsidRDefault="004D6BE9" w:rsidP="004D6BE9">
            <w:pPr>
              <w:pBdr>
                <w:top w:val="nil"/>
                <w:left w:val="nil"/>
                <w:bottom w:val="nil"/>
                <w:right w:val="nil"/>
                <w:between w:val="nil"/>
              </w:pBdr>
              <w:ind w:left="142"/>
              <w:rPr>
                <w:rFonts w:ascii="Calibri" w:eastAsia="Calibri" w:hAnsi="Calibri" w:cs="Calibri"/>
                <w:color w:val="EE0000"/>
                <w:lang w:val="en-GB" w:eastAsia="en-US"/>
              </w:rPr>
            </w:pPr>
          </w:p>
          <w:p w14:paraId="53733F7C" w14:textId="4809D7E0" w:rsidR="00506FB2" w:rsidRDefault="00506FB2" w:rsidP="004D6BE9">
            <w:pPr>
              <w:pBdr>
                <w:top w:val="nil"/>
                <w:left w:val="nil"/>
                <w:bottom w:val="nil"/>
                <w:right w:val="nil"/>
                <w:between w:val="nil"/>
              </w:pBdr>
              <w:ind w:left="142"/>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“Correct assessment: Open abdominal injury.”</w:t>
            </w:r>
          </w:p>
          <w:p w14:paraId="5A921674" w14:textId="77777777" w:rsidR="00506FB2" w:rsidRPr="004D6BE9" w:rsidRDefault="00506FB2" w:rsidP="004D6BE9">
            <w:pPr>
              <w:pBdr>
                <w:top w:val="nil"/>
                <w:left w:val="nil"/>
                <w:bottom w:val="nil"/>
                <w:right w:val="nil"/>
                <w:between w:val="nil"/>
              </w:pBdr>
              <w:ind w:left="142"/>
              <w:rPr>
                <w:rFonts w:ascii="Calibri" w:eastAsia="Calibri" w:hAnsi="Calibri" w:cs="Calibri"/>
                <w:color w:val="EE0000"/>
                <w:lang w:val="en-GB" w:eastAsia="en-US"/>
              </w:rPr>
            </w:pPr>
          </w:p>
          <w:p w14:paraId="19813842" w14:textId="6E2117B7" w:rsidR="00347DC2" w:rsidRPr="00151742" w:rsidRDefault="00015195" w:rsidP="005563A8">
            <w:pPr>
              <w:pStyle w:val="ListeParagraf"/>
              <w:numPr>
                <w:ilvl w:val="0"/>
                <w:numId w:val="18"/>
              </w:numPr>
              <w:pBdr>
                <w:top w:val="nil"/>
                <w:left w:val="nil"/>
                <w:bottom w:val="nil"/>
                <w:right w:val="nil"/>
                <w:between w:val="nil"/>
              </w:pBdr>
              <w:rPr>
                <w:rFonts w:ascii="Calibri" w:eastAsia="Calibri" w:hAnsi="Calibri" w:cs="Calibri"/>
                <w:color w:val="EE0000"/>
                <w:lang w:val="en-GB" w:eastAsia="en-US"/>
              </w:rPr>
            </w:pPr>
            <w:r w:rsidRPr="00151742">
              <w:rPr>
                <w:rFonts w:ascii="Calibri" w:eastAsia="Calibri" w:hAnsi="Calibri" w:cs="Calibri"/>
                <w:color w:val="EE0000"/>
                <w:lang w:val="en-GB" w:eastAsia="en-US"/>
              </w:rPr>
              <w:t xml:space="preserve">Participant says </w:t>
            </w:r>
            <w:r w:rsidR="005563A8" w:rsidRPr="00151742">
              <w:rPr>
                <w:rFonts w:ascii="Calibri" w:eastAsia="Calibri" w:hAnsi="Calibri" w:cs="Calibri"/>
                <w:color w:val="EE0000"/>
                <w:lang w:val="en-GB" w:eastAsia="en-US"/>
              </w:rPr>
              <w:t>“There’s organ exposure — I must not touch them or push them back in.”</w:t>
            </w:r>
          </w:p>
          <w:p w14:paraId="1699E891" w14:textId="77777777" w:rsidR="00015195" w:rsidRPr="00151742" w:rsidRDefault="00015195" w:rsidP="00015195">
            <w:pPr>
              <w:pStyle w:val="ListeParagraf"/>
              <w:pBdr>
                <w:top w:val="nil"/>
                <w:left w:val="nil"/>
                <w:bottom w:val="nil"/>
                <w:right w:val="nil"/>
                <w:between w:val="nil"/>
              </w:pBdr>
              <w:ind w:left="502"/>
              <w:rPr>
                <w:rFonts w:ascii="Calibri" w:eastAsia="Calibri" w:hAnsi="Calibri" w:cs="Calibri"/>
                <w:color w:val="EE0000"/>
                <w:lang w:val="en-GB" w:eastAsia="en-US"/>
              </w:rPr>
            </w:pPr>
          </w:p>
          <w:p w14:paraId="2BB71EC1" w14:textId="03999608" w:rsidR="00347DC2" w:rsidRPr="00151742" w:rsidRDefault="00347DC2" w:rsidP="00347DC2">
            <w:pPr>
              <w:pBdr>
                <w:top w:val="nil"/>
                <w:left w:val="nil"/>
                <w:bottom w:val="nil"/>
                <w:right w:val="nil"/>
                <w:between w:val="nil"/>
              </w:pBdr>
              <w:rPr>
                <w:rFonts w:ascii="Calibri" w:eastAsia="Calibri" w:hAnsi="Calibri" w:cs="Calibri"/>
                <w:b/>
                <w:bCs/>
                <w:i/>
                <w:iCs/>
                <w:color w:val="000000"/>
                <w:lang w:val="en-GB" w:eastAsia="en-US"/>
              </w:rPr>
            </w:pPr>
            <w:r w:rsidRPr="00151742">
              <w:rPr>
                <w:rFonts w:ascii="Calibri" w:eastAsia="Calibri" w:hAnsi="Calibri" w:cs="Calibri"/>
                <w:b/>
                <w:bCs/>
                <w:i/>
                <w:iCs/>
                <w:color w:val="000000"/>
                <w:lang w:val="en-GB" w:eastAsia="en-US"/>
              </w:rPr>
              <w:t xml:space="preserve">Step 1: </w:t>
            </w:r>
            <w:r w:rsidR="00E17DB7" w:rsidRPr="00151742">
              <w:rPr>
                <w:rFonts w:ascii="Calibri" w:eastAsiaTheme="majorEastAsia" w:hAnsi="Calibri" w:cs="Calibri"/>
                <w:color w:val="000000"/>
                <w:lang w:val="en-GB"/>
              </w:rPr>
              <w:t xml:space="preserve"> </w:t>
            </w:r>
            <w:r w:rsidR="00CA146D" w:rsidRPr="00151742">
              <w:rPr>
                <w:rFonts w:ascii="Calibri" w:eastAsia="Calibri" w:hAnsi="Calibri" w:cs="Calibri"/>
                <w:b/>
                <w:bCs/>
                <w:i/>
                <w:iCs/>
                <w:color w:val="000000"/>
                <w:lang w:val="en-GB" w:eastAsia="en-US"/>
              </w:rPr>
              <w:t>Protect</w:t>
            </w:r>
            <w:r w:rsidR="00E17DB7" w:rsidRPr="00151742">
              <w:rPr>
                <w:rFonts w:ascii="Calibri" w:eastAsia="Calibri" w:hAnsi="Calibri" w:cs="Calibri"/>
                <w:b/>
                <w:bCs/>
                <w:i/>
                <w:iCs/>
                <w:color w:val="000000"/>
                <w:lang w:val="en-GB" w:eastAsia="en-US"/>
              </w:rPr>
              <w:t xml:space="preserve"> the </w:t>
            </w:r>
            <w:commentRangeStart w:id="0"/>
            <w:r w:rsidR="00E17DB7" w:rsidRPr="00151742">
              <w:rPr>
                <w:rFonts w:ascii="Calibri" w:eastAsia="Calibri" w:hAnsi="Calibri" w:cs="Calibri"/>
                <w:b/>
                <w:bCs/>
                <w:i/>
                <w:iCs/>
                <w:color w:val="000000"/>
                <w:lang w:val="en-GB" w:eastAsia="en-US"/>
              </w:rPr>
              <w:t>wound</w:t>
            </w:r>
            <w:commentRangeEnd w:id="0"/>
            <w:r w:rsidR="000A6A2C">
              <w:rPr>
                <w:rStyle w:val="AklamaBavurusu"/>
              </w:rPr>
              <w:commentReference w:id="0"/>
            </w:r>
          </w:p>
          <w:p w14:paraId="2C852779" w14:textId="7AC4C42E" w:rsidR="00347DC2" w:rsidRPr="00151742" w:rsidRDefault="00347DC2" w:rsidP="00347DC2">
            <w:pPr>
              <w:pBdr>
                <w:top w:val="nil"/>
                <w:left w:val="nil"/>
                <w:bottom w:val="nil"/>
                <w:right w:val="nil"/>
                <w:between w:val="nil"/>
              </w:pBdr>
              <w:rPr>
                <w:rFonts w:ascii="Calibri" w:eastAsia="Calibri" w:hAnsi="Calibri" w:cs="Calibri"/>
                <w:color w:val="000000"/>
                <w:lang w:val="en-GB" w:eastAsia="en-US"/>
              </w:rPr>
            </w:pPr>
            <w:r w:rsidRPr="00151742">
              <w:rPr>
                <w:rFonts w:ascii="Calibri" w:eastAsia="Calibri" w:hAnsi="Calibri" w:cs="Calibri"/>
                <w:color w:val="000000"/>
                <w:lang w:val="en-GB" w:eastAsia="en-US"/>
              </w:rPr>
              <w:t>Participant</w:t>
            </w:r>
          </w:p>
          <w:p w14:paraId="5EE178A3" w14:textId="568A1D3B" w:rsidR="00E17DB7" w:rsidRPr="00151742" w:rsidRDefault="00E17DB7" w:rsidP="00E17DB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Puts on gloves.</w:t>
            </w:r>
          </w:p>
          <w:p w14:paraId="198E149E" w14:textId="77777777" w:rsidR="00E17DDB" w:rsidRPr="00151742" w:rsidRDefault="00E17DDB" w:rsidP="00E17DDB">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Gathers clean moist sterile dressing (or uses clean cloth soaked in water if sterile material is unavailable).</w:t>
            </w:r>
          </w:p>
          <w:p w14:paraId="7AB9BF65" w14:textId="2821A545" w:rsidR="00E17DDB" w:rsidRPr="00151742" w:rsidRDefault="00E17DDB" w:rsidP="00E17DDB">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Covers the wound and exposed organs without applying pressure.</w:t>
            </w:r>
          </w:p>
          <w:p w14:paraId="42F08944" w14:textId="77777777" w:rsidR="00E17DDB" w:rsidRPr="00151742" w:rsidRDefault="00E17DDB" w:rsidP="00E17DDB">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Does not attempt to push anything back inside.</w:t>
            </w:r>
          </w:p>
          <w:p w14:paraId="20CECE0C" w14:textId="3EDE1220" w:rsidR="00E17DDB" w:rsidRDefault="00E17DDB" w:rsidP="00E17DDB">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Says “I’m going to cover the wound to keep it moist and clean — try not to move.”</w:t>
            </w:r>
          </w:p>
          <w:p w14:paraId="6188B251" w14:textId="77777777" w:rsidR="000A6A2C" w:rsidRDefault="000A6A2C" w:rsidP="000A6A2C">
            <w:pPr>
              <w:pStyle w:val="ListeParagraf"/>
              <w:pBdr>
                <w:top w:val="nil"/>
                <w:left w:val="nil"/>
                <w:bottom w:val="nil"/>
                <w:right w:val="nil"/>
                <w:between w:val="nil"/>
              </w:pBdr>
              <w:ind w:left="501"/>
              <w:rPr>
                <w:rFonts w:ascii="Calibri" w:eastAsia="Calibri" w:hAnsi="Calibri" w:cs="Calibri"/>
                <w:color w:val="FF0000"/>
                <w:lang w:val="en-GB" w:eastAsia="en-US"/>
              </w:rPr>
            </w:pPr>
          </w:p>
          <w:tbl>
            <w:tblPr>
              <w:tblStyle w:val="TabloKlavuzu"/>
              <w:tblW w:w="2684" w:type="dxa"/>
              <w:tblLook w:val="04A0" w:firstRow="1" w:lastRow="0" w:firstColumn="1" w:lastColumn="0" w:noHBand="0" w:noVBand="1"/>
            </w:tblPr>
            <w:tblGrid>
              <w:gridCol w:w="2684"/>
            </w:tblGrid>
            <w:tr w:rsidR="00506FB2" w:rsidRPr="00814894" w14:paraId="1B66887C" w14:textId="77777777" w:rsidTr="00C55067">
              <w:tc>
                <w:tcPr>
                  <w:tcW w:w="2684" w:type="dxa"/>
                  <w:tcBorders>
                    <w:top w:val="thickThinSmallGap" w:sz="24" w:space="0" w:color="auto"/>
                    <w:left w:val="thickThinSmallGap" w:sz="24" w:space="0" w:color="auto"/>
                    <w:bottom w:val="thickThinSmallGap" w:sz="24" w:space="0" w:color="auto"/>
                    <w:right w:val="thickThinSmallGap" w:sz="24" w:space="0" w:color="auto"/>
                  </w:tcBorders>
                </w:tcPr>
                <w:p w14:paraId="3A77A7A0" w14:textId="6B85EC4F" w:rsidR="00506FB2" w:rsidRPr="00506FB2" w:rsidRDefault="00506FB2" w:rsidP="00C928C0">
                  <w:pPr>
                    <w:framePr w:hSpace="141" w:wrap="around" w:vAnchor="text" w:hAnchor="text" w:x="-172" w:y="1"/>
                    <w:rPr>
                      <w:rFonts w:ascii="Calibri" w:hAnsi="Calibri" w:cs="Calibri"/>
                      <w:i/>
                      <w:iCs/>
                      <w:lang w:val="en-US"/>
                    </w:rPr>
                  </w:pPr>
                  <w:r w:rsidRPr="00506FB2">
                    <w:rPr>
                      <w:rStyle w:val="Gl"/>
                      <w:rFonts w:eastAsiaTheme="majorEastAsia"/>
                      <w:i/>
                      <w:iCs/>
                    </w:rPr>
                    <w:t>I’m covering the wound to keep it moist and clean — try not to move.</w:t>
                  </w:r>
                </w:p>
              </w:tc>
            </w:tr>
          </w:tbl>
          <w:p w14:paraId="000E3441" w14:textId="0B7E380A" w:rsidR="00506FB2" w:rsidRDefault="00506FB2" w:rsidP="00506FB2">
            <w:pPr>
              <w:pStyle w:val="NormalWeb"/>
            </w:pPr>
            <w:r>
              <w:br/>
            </w:r>
            <w:r>
              <w:rPr>
                <w:rFonts w:ascii="Segoe UI Emoji" w:hAnsi="Segoe UI Emoji" w:cs="Segoe UI Emoji"/>
              </w:rPr>
              <w:t>✅</w:t>
            </w:r>
            <w:r>
              <w:t xml:space="preserve"> </w:t>
            </w:r>
          </w:p>
          <w:tbl>
            <w:tblPr>
              <w:tblStyle w:val="TabloKlavuzu"/>
              <w:tblW w:w="2054" w:type="dxa"/>
              <w:tblLook w:val="04A0" w:firstRow="1" w:lastRow="0" w:firstColumn="1" w:lastColumn="0" w:noHBand="0" w:noVBand="1"/>
            </w:tblPr>
            <w:tblGrid>
              <w:gridCol w:w="2054"/>
            </w:tblGrid>
            <w:tr w:rsidR="00506FB2" w:rsidRPr="00814894" w14:paraId="46ECFF0E"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6A6BDC3D" w14:textId="49382F5F" w:rsidR="00506FB2" w:rsidRPr="00814894" w:rsidRDefault="00506FB2" w:rsidP="00C928C0">
                  <w:pPr>
                    <w:framePr w:hSpace="141" w:wrap="around" w:vAnchor="text" w:hAnchor="text" w:x="-172" w:y="1"/>
                    <w:jc w:val="both"/>
                    <w:rPr>
                      <w:rFonts w:ascii="Calibri" w:hAnsi="Calibri" w:cs="Calibri"/>
                      <w:lang w:val="en-US"/>
                    </w:rPr>
                  </w:pPr>
                  <w:r>
                    <w:rPr>
                      <w:rStyle w:val="Vurgu"/>
                      <w:rFonts w:eastAsiaTheme="majorEastAsia"/>
                    </w:rPr>
                    <w:t>Moist sterile dressing applied.</w:t>
                  </w:r>
                </w:p>
              </w:tc>
            </w:tr>
          </w:tbl>
          <w:p w14:paraId="6A94FCF3" w14:textId="547EDDB3" w:rsidR="00506FB2" w:rsidRDefault="00506FB2" w:rsidP="00506FB2">
            <w:pPr>
              <w:pStyle w:val="NormalWeb"/>
              <w:rPr>
                <w:rFonts w:ascii="Segoe UI Emoji" w:hAnsi="Segoe UI Emoji" w:cs="Segoe UI Emoji"/>
              </w:rPr>
            </w:pPr>
            <w:r>
              <w:br/>
            </w: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506FB2" w:rsidRPr="00814894" w14:paraId="008FF87C" w14:textId="77777777" w:rsidTr="00C55067">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0B8E757" w14:textId="0AFD8F11" w:rsidR="00506FB2" w:rsidRPr="00814894" w:rsidRDefault="00506FB2" w:rsidP="00C928C0">
                  <w:pPr>
                    <w:framePr w:hSpace="141" w:wrap="around" w:vAnchor="text" w:hAnchor="text" w:x="-172" w:y="1"/>
                    <w:jc w:val="both"/>
                    <w:rPr>
                      <w:rFonts w:ascii="Calibri" w:hAnsi="Calibri" w:cs="Calibri"/>
                      <w:lang w:val="en-US"/>
                    </w:rPr>
                  </w:pPr>
                  <w:r>
                    <w:rPr>
                      <w:rStyle w:val="Vurgu"/>
                      <w:rFonts w:eastAsiaTheme="majorEastAsia"/>
                    </w:rPr>
                    <w:t>Organs touched or pushed inward.</w:t>
                  </w:r>
                </w:p>
              </w:tc>
            </w:tr>
          </w:tbl>
          <w:p w14:paraId="5678FA78" w14:textId="77777777" w:rsidR="00506FB2" w:rsidRPr="00506FB2" w:rsidRDefault="00506FB2" w:rsidP="00506FB2">
            <w:pPr>
              <w:pBdr>
                <w:top w:val="nil"/>
                <w:left w:val="nil"/>
                <w:bottom w:val="nil"/>
                <w:right w:val="nil"/>
                <w:between w:val="nil"/>
              </w:pBdr>
              <w:ind w:left="141"/>
              <w:rPr>
                <w:rFonts w:ascii="Calibri" w:eastAsia="Calibri" w:hAnsi="Calibri" w:cs="Calibri"/>
                <w:color w:val="FF0000"/>
                <w:lang w:val="en-GB" w:eastAsia="en-US"/>
              </w:rPr>
            </w:pPr>
          </w:p>
          <w:p w14:paraId="75C8C2B3" w14:textId="77777777" w:rsidR="00347DC2" w:rsidRPr="00151742" w:rsidRDefault="00347DC2" w:rsidP="00AB61F1">
            <w:pPr>
              <w:pBdr>
                <w:top w:val="nil"/>
                <w:left w:val="nil"/>
                <w:bottom w:val="nil"/>
                <w:right w:val="nil"/>
                <w:between w:val="nil"/>
              </w:pBdr>
              <w:rPr>
                <w:rFonts w:ascii="Calibri" w:eastAsia="Calibri" w:hAnsi="Calibri" w:cs="Calibri"/>
                <w:b/>
                <w:bCs/>
                <w:i/>
                <w:iCs/>
                <w:color w:val="000000"/>
                <w:lang w:val="en-GB" w:eastAsia="en-US"/>
              </w:rPr>
            </w:pPr>
          </w:p>
          <w:p w14:paraId="6168862E" w14:textId="73961AD2" w:rsidR="00133569" w:rsidRPr="00151742" w:rsidRDefault="00133569" w:rsidP="00133569">
            <w:pPr>
              <w:pBdr>
                <w:top w:val="nil"/>
                <w:left w:val="nil"/>
                <w:bottom w:val="nil"/>
                <w:right w:val="nil"/>
                <w:between w:val="nil"/>
              </w:pBdr>
              <w:rPr>
                <w:rFonts w:ascii="Calibri" w:eastAsia="Calibri" w:hAnsi="Calibri" w:cs="Calibri"/>
                <w:b/>
                <w:bCs/>
                <w:i/>
                <w:iCs/>
                <w:color w:val="000000"/>
                <w:lang w:val="en-GB" w:eastAsia="en-US"/>
              </w:rPr>
            </w:pPr>
            <w:r w:rsidRPr="00151742">
              <w:rPr>
                <w:rFonts w:ascii="Calibri" w:eastAsia="Calibri" w:hAnsi="Calibri" w:cs="Calibri"/>
                <w:b/>
                <w:bCs/>
                <w:i/>
                <w:iCs/>
                <w:color w:val="000000"/>
                <w:lang w:val="en-GB" w:eastAsia="en-US"/>
              </w:rPr>
              <w:t xml:space="preserve">Step 2: </w:t>
            </w:r>
            <w:r w:rsidR="00E30CF8" w:rsidRPr="00151742">
              <w:rPr>
                <w:rFonts w:ascii="Calibri" w:eastAsiaTheme="majorEastAsia" w:hAnsi="Calibri" w:cs="Calibri"/>
                <w:color w:val="000000"/>
                <w:lang w:val="en-GB"/>
              </w:rPr>
              <w:t xml:space="preserve"> </w:t>
            </w:r>
            <w:r w:rsidR="00E17DDB" w:rsidRPr="00151742">
              <w:rPr>
                <w:rFonts w:ascii="Calibri" w:eastAsiaTheme="majorEastAsia" w:hAnsi="Calibri" w:cs="Calibri"/>
                <w:b/>
                <w:bCs/>
                <w:i/>
                <w:iCs/>
                <w:color w:val="000000"/>
                <w:lang w:val="en-GB"/>
              </w:rPr>
              <w:t xml:space="preserve">Prevent shock and </w:t>
            </w:r>
            <w:commentRangeStart w:id="1"/>
            <w:r w:rsidR="00E17DDB" w:rsidRPr="00151742">
              <w:rPr>
                <w:rFonts w:ascii="Calibri" w:eastAsia="Calibri" w:hAnsi="Calibri" w:cs="Calibri"/>
                <w:b/>
                <w:bCs/>
                <w:i/>
                <w:iCs/>
                <w:color w:val="000000"/>
                <w:lang w:val="en-GB" w:eastAsia="en-US"/>
              </w:rPr>
              <w:t>m</w:t>
            </w:r>
            <w:r w:rsidR="00E30CF8" w:rsidRPr="00151742">
              <w:rPr>
                <w:rFonts w:ascii="Calibri" w:eastAsia="Calibri" w:hAnsi="Calibri" w:cs="Calibri"/>
                <w:b/>
                <w:bCs/>
                <w:i/>
                <w:iCs/>
                <w:color w:val="000000"/>
                <w:lang w:val="en-GB" w:eastAsia="en-US"/>
              </w:rPr>
              <w:t>onitor</w:t>
            </w:r>
            <w:commentRangeEnd w:id="1"/>
            <w:r w:rsidR="000A6A2C">
              <w:rPr>
                <w:rStyle w:val="AklamaBavurusu"/>
              </w:rPr>
              <w:commentReference w:id="1"/>
            </w:r>
            <w:r w:rsidR="004F487C" w:rsidRPr="00151742">
              <w:rPr>
                <w:rFonts w:ascii="Calibri" w:eastAsia="Calibri" w:hAnsi="Calibri" w:cs="Calibri"/>
                <w:b/>
                <w:bCs/>
                <w:i/>
                <w:iCs/>
                <w:color w:val="000000"/>
                <w:lang w:val="en-GB" w:eastAsia="en-US"/>
              </w:rPr>
              <w:t>:</w:t>
            </w:r>
          </w:p>
          <w:p w14:paraId="60386DD1" w14:textId="03A92DCC" w:rsidR="005F3B77" w:rsidRPr="00151742" w:rsidRDefault="005F3B77" w:rsidP="00133569">
            <w:pPr>
              <w:pBdr>
                <w:top w:val="nil"/>
                <w:left w:val="nil"/>
                <w:bottom w:val="nil"/>
                <w:right w:val="nil"/>
                <w:between w:val="nil"/>
              </w:pBdr>
              <w:rPr>
                <w:rFonts w:ascii="Calibri" w:eastAsia="Calibri" w:hAnsi="Calibri" w:cs="Calibri"/>
                <w:color w:val="000000"/>
                <w:lang w:val="en-GB" w:eastAsia="en-US"/>
              </w:rPr>
            </w:pPr>
            <w:r w:rsidRPr="00151742">
              <w:rPr>
                <w:rFonts w:ascii="Calibri" w:eastAsia="Calibri" w:hAnsi="Calibri" w:cs="Calibri"/>
                <w:color w:val="000000"/>
                <w:lang w:val="en-GB" w:eastAsia="en-US"/>
              </w:rPr>
              <w:t>Participant</w:t>
            </w:r>
          </w:p>
          <w:p w14:paraId="1E5C68B1" w14:textId="488F9C06" w:rsidR="005F3B77" w:rsidRPr="00151742" w:rsidRDefault="005F3B77" w:rsidP="008B3A0C">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 xml:space="preserve">Gives a position for the victim in </w:t>
            </w:r>
            <w:r w:rsidR="008B3A0C" w:rsidRPr="00151742">
              <w:rPr>
                <w:rFonts w:ascii="Calibri" w:eastAsia="Calibri" w:hAnsi="Calibri" w:cs="Calibri"/>
                <w:color w:val="FF0000"/>
                <w:lang w:val="en-GB" w:eastAsia="en-US"/>
              </w:rPr>
              <w:t>a supine position, knees </w:t>
            </w:r>
            <w:proofErr w:type="spellStart"/>
            <w:r w:rsidR="008B3A0C" w:rsidRPr="00151742">
              <w:rPr>
                <w:rFonts w:ascii="Calibri" w:eastAsia="Calibri" w:hAnsi="Calibri" w:cs="Calibri"/>
                <w:color w:val="FF0000"/>
                <w:lang w:val="en-GB" w:eastAsia="en-US"/>
              </w:rPr>
              <w:t>slightl</w:t>
            </w:r>
            <w:proofErr w:type="spellEnd"/>
            <w:r w:rsidR="008B3A0C" w:rsidRPr="004718EF">
              <w:rPr>
                <w:rFonts w:ascii="Calibri" w:eastAsia="Calibri" w:hAnsi="Calibri" w:cs="Calibri"/>
                <w:color w:val="FF0000"/>
                <w:lang w:val="en-US" w:eastAsia="en-US"/>
              </w:rPr>
              <w:t>y bent (</w:t>
            </w:r>
            <w:r w:rsidR="004718EF" w:rsidRPr="004718EF">
              <w:rPr>
                <w:rFonts w:ascii="Calibri" w:eastAsia="Calibri" w:hAnsi="Calibri" w:cs="Calibri"/>
                <w:color w:val="FF0000"/>
                <w:lang w:val="en-US" w:eastAsia="en-US"/>
              </w:rPr>
              <w:t>Victim animation should support slight knee bend if environment and position permit</w:t>
            </w:r>
            <w:r w:rsidR="008B3A0C" w:rsidRPr="004718EF">
              <w:rPr>
                <w:rFonts w:ascii="Calibri" w:eastAsia="Calibri" w:hAnsi="Calibri" w:cs="Calibri"/>
                <w:color w:val="FF0000"/>
                <w:lang w:val="en-US" w:eastAsia="en-US"/>
              </w:rPr>
              <w:t xml:space="preserve">) </w:t>
            </w:r>
            <w:r w:rsidR="008B3A0C" w:rsidRPr="00151742">
              <w:rPr>
                <w:rFonts w:ascii="Calibri" w:eastAsia="Calibri" w:hAnsi="Calibri" w:cs="Calibri"/>
                <w:color w:val="FF0000"/>
                <w:lang w:val="en-GB" w:eastAsia="en-US"/>
              </w:rPr>
              <w:t>to reduce abdominal tension</w:t>
            </w:r>
            <w:r w:rsidRPr="00151742">
              <w:rPr>
                <w:rFonts w:ascii="Calibri" w:eastAsia="Calibri" w:hAnsi="Calibri" w:cs="Calibri"/>
                <w:color w:val="FF0000"/>
                <w:lang w:val="en-GB" w:eastAsia="en-US"/>
              </w:rPr>
              <w:t>.</w:t>
            </w:r>
          </w:p>
          <w:p w14:paraId="360C454A" w14:textId="77777777" w:rsidR="0082191A" w:rsidRPr="00151742" w:rsidRDefault="0082191A" w:rsidP="0082191A">
            <w:pPr>
              <w:pStyle w:val="ListeParagraf"/>
              <w:numPr>
                <w:ilvl w:val="0"/>
                <w:numId w:val="37"/>
              </w:numPr>
              <w:rPr>
                <w:rFonts w:ascii="Calibri" w:eastAsia="Calibri" w:hAnsi="Calibri" w:cs="Calibri"/>
                <w:color w:val="FF0000"/>
                <w:lang w:val="en-GB" w:eastAsia="en-US"/>
              </w:rPr>
            </w:pPr>
            <w:r w:rsidRPr="00151742">
              <w:rPr>
                <w:rFonts w:ascii="Calibri" w:eastAsia="Calibri" w:hAnsi="Calibri" w:cs="Calibri"/>
                <w:color w:val="FF0000"/>
                <w:lang w:val="en-GB" w:eastAsia="en-US"/>
              </w:rPr>
              <w:t>Covers with thermal/emergency blanket to prevent heat loss.</w:t>
            </w:r>
          </w:p>
          <w:p w14:paraId="71FF636B" w14:textId="3245B748" w:rsidR="005F3B77" w:rsidRDefault="005F3B77" w:rsidP="0082191A">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 xml:space="preserve">Talks calmly to the victim: </w:t>
            </w:r>
            <w:r w:rsidR="0082191A" w:rsidRPr="00151742">
              <w:rPr>
                <w:rFonts w:ascii="Calibri" w:eastAsia="Calibri" w:hAnsi="Calibri" w:cs="Calibri"/>
                <w:color w:val="FF0000"/>
                <w:lang w:val="en-GB" w:eastAsia="en-US"/>
              </w:rPr>
              <w:t>“You’re doing great. Stay still. Help is on the way.”</w:t>
            </w:r>
          </w:p>
          <w:p w14:paraId="1AF15FDE" w14:textId="77777777" w:rsidR="00B10F55" w:rsidRDefault="00B10F55" w:rsidP="00B10F55">
            <w:pPr>
              <w:pBdr>
                <w:top w:val="nil"/>
                <w:left w:val="nil"/>
                <w:bottom w:val="nil"/>
                <w:right w:val="nil"/>
                <w:between w:val="nil"/>
              </w:pBdr>
              <w:ind w:left="141"/>
              <w:rPr>
                <w:rFonts w:ascii="Calibri" w:eastAsia="Calibri" w:hAnsi="Calibri" w:cs="Calibri"/>
                <w:color w:val="FF0000"/>
                <w:lang w:val="en-GB" w:eastAsia="en-US"/>
              </w:rPr>
            </w:pPr>
          </w:p>
          <w:p w14:paraId="56689D42" w14:textId="0665D91A" w:rsidR="00B10F55" w:rsidRDefault="00B10F55" w:rsidP="00B10F55">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0591E14C" w14:textId="77777777" w:rsidR="00B10F55" w:rsidRPr="00B10F55" w:rsidRDefault="00B10F55" w:rsidP="00B10F55">
            <w:pPr>
              <w:pBdr>
                <w:top w:val="nil"/>
                <w:left w:val="nil"/>
                <w:bottom w:val="nil"/>
                <w:right w:val="nil"/>
                <w:between w:val="nil"/>
              </w:pBdr>
              <w:ind w:left="141"/>
              <w:rPr>
                <w:rFonts w:ascii="Calibri" w:eastAsia="Calibri" w:hAnsi="Calibri" w:cs="Calibri"/>
                <w:color w:val="FF0000"/>
                <w:lang w:val="en-GB" w:eastAsia="en-US"/>
              </w:rPr>
            </w:pPr>
          </w:p>
          <w:tbl>
            <w:tblPr>
              <w:tblStyle w:val="TabloKlavuzu"/>
              <w:tblW w:w="2054" w:type="dxa"/>
              <w:tblLook w:val="04A0" w:firstRow="1" w:lastRow="0" w:firstColumn="1" w:lastColumn="0" w:noHBand="0" w:noVBand="1"/>
            </w:tblPr>
            <w:tblGrid>
              <w:gridCol w:w="2054"/>
            </w:tblGrid>
            <w:tr w:rsidR="000A6A2C" w:rsidRPr="000A6A2C" w14:paraId="529B6C8D" w14:textId="77777777" w:rsidTr="00B10F55">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AA7CE20" w14:textId="2305D38C" w:rsidR="00B10F55" w:rsidRPr="000A6A2C" w:rsidRDefault="00B10F55" w:rsidP="00C928C0">
                  <w:pPr>
                    <w:framePr w:hSpace="141" w:wrap="around" w:vAnchor="text" w:hAnchor="text" w:x="-172" w:y="1"/>
                    <w:jc w:val="both"/>
                    <w:rPr>
                      <w:rFonts w:ascii="Calibri" w:hAnsi="Calibri" w:cs="Calibri"/>
                      <w:b/>
                      <w:bCs/>
                      <w:i/>
                      <w:iCs/>
                      <w:lang w:val="en-US"/>
                    </w:rPr>
                  </w:pPr>
                  <w:r w:rsidRPr="000A6A2C">
                    <w:rPr>
                      <w:rFonts w:ascii="Calibri" w:eastAsia="Calibri" w:hAnsi="Calibri" w:cs="Calibri"/>
                      <w:b/>
                      <w:bCs/>
                      <w:i/>
                      <w:iCs/>
                      <w:lang w:val="en-GB" w:eastAsia="en-US"/>
                    </w:rPr>
                    <w:t>Gives a position for the victim in a supine position</w:t>
                  </w:r>
                </w:p>
              </w:tc>
            </w:tr>
          </w:tbl>
          <w:p w14:paraId="01E6D193" w14:textId="14C48FE7" w:rsidR="00B10F55" w:rsidRDefault="00B10F55" w:rsidP="00506FB2">
            <w:pPr>
              <w:pStyle w:val="NormalWeb"/>
              <w:rPr>
                <w:rStyle w:val="Gl"/>
                <w:rFonts w:eastAsiaTheme="majorEastAsia"/>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0A6A2C" w:rsidRPr="000A6A2C" w14:paraId="0CD3A735"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6E6DFEC4" w14:textId="0238CDFC" w:rsidR="00B10F55" w:rsidRPr="000A6A2C" w:rsidRDefault="00B10F55" w:rsidP="00C928C0">
                  <w:pPr>
                    <w:framePr w:hSpace="141" w:wrap="around" w:vAnchor="text" w:hAnchor="text" w:x="-172" w:y="1"/>
                    <w:jc w:val="both"/>
                    <w:rPr>
                      <w:rFonts w:ascii="Calibri" w:hAnsi="Calibri" w:cs="Calibri"/>
                      <w:b/>
                      <w:bCs/>
                      <w:i/>
                      <w:iCs/>
                      <w:lang w:val="en-US"/>
                    </w:rPr>
                  </w:pPr>
                  <w:r w:rsidRPr="000A6A2C">
                    <w:rPr>
                      <w:rFonts w:ascii="Calibri" w:eastAsia="Calibri" w:hAnsi="Calibri" w:cs="Calibri"/>
                      <w:b/>
                      <w:bCs/>
                      <w:i/>
                      <w:iCs/>
                      <w:lang w:val="en-GB" w:eastAsia="en-US"/>
                    </w:rPr>
                    <w:t>Covers with thermal/emergency blanket</w:t>
                  </w:r>
                </w:p>
              </w:tc>
            </w:tr>
          </w:tbl>
          <w:p w14:paraId="711AD500" w14:textId="77777777" w:rsidR="00B10F55" w:rsidRPr="00B10F55" w:rsidRDefault="00B10F55" w:rsidP="00506FB2">
            <w:pPr>
              <w:pStyle w:val="NormalWeb"/>
              <w:rPr>
                <w:rStyle w:val="Gl"/>
                <w:rFonts w:eastAsiaTheme="majorEastAsia"/>
              </w:rPr>
            </w:pPr>
          </w:p>
          <w:p w14:paraId="10F11E11" w14:textId="77777777" w:rsidR="00506FB2" w:rsidRDefault="00506FB2" w:rsidP="00506FB2">
            <w:pPr>
              <w:pStyle w:val="NormalWeb"/>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“Wound protected. Victim stabilized.”</w:t>
            </w:r>
            <w:r>
              <w:br/>
            </w:r>
            <w:r>
              <w:rPr>
                <w:rFonts w:ascii="Segoe UI Emoji" w:hAnsi="Segoe UI Emoji" w:cs="Segoe UI Emoji"/>
              </w:rPr>
              <w:t>❌</w:t>
            </w:r>
            <w:r>
              <w:t xml:space="preserve"> </w:t>
            </w:r>
            <w:r>
              <w:rPr>
                <w:rStyle w:val="Vurgu"/>
                <w:rFonts w:eastAsiaTheme="majorEastAsia"/>
              </w:rPr>
              <w:t>“Improper positioning — abdominal tension increasing.”</w:t>
            </w:r>
          </w:p>
          <w:tbl>
            <w:tblPr>
              <w:tblStyle w:val="TabloKlavuzu"/>
              <w:tblW w:w="2684" w:type="dxa"/>
              <w:tblLook w:val="04A0" w:firstRow="1" w:lastRow="0" w:firstColumn="1" w:lastColumn="0" w:noHBand="0" w:noVBand="1"/>
            </w:tblPr>
            <w:tblGrid>
              <w:gridCol w:w="2684"/>
            </w:tblGrid>
            <w:tr w:rsidR="000A6A2C" w:rsidRPr="000A6A2C" w14:paraId="334B0BE8" w14:textId="77777777" w:rsidTr="00C55067">
              <w:tc>
                <w:tcPr>
                  <w:tcW w:w="2684" w:type="dxa"/>
                  <w:tcBorders>
                    <w:top w:val="thickThinSmallGap" w:sz="24" w:space="0" w:color="auto"/>
                    <w:left w:val="thickThinSmallGap" w:sz="24" w:space="0" w:color="auto"/>
                    <w:bottom w:val="thickThinSmallGap" w:sz="24" w:space="0" w:color="auto"/>
                    <w:right w:val="thickThinSmallGap" w:sz="24" w:space="0" w:color="auto"/>
                  </w:tcBorders>
                </w:tcPr>
                <w:p w14:paraId="4E051031" w14:textId="77F7DE2E" w:rsidR="00B10F55" w:rsidRPr="000A6A2C" w:rsidRDefault="00B10F55" w:rsidP="00C928C0">
                  <w:pPr>
                    <w:framePr w:hSpace="141" w:wrap="around" w:vAnchor="text" w:hAnchor="text" w:x="-172" w:y="1"/>
                    <w:pBdr>
                      <w:top w:val="nil"/>
                      <w:left w:val="nil"/>
                      <w:bottom w:val="nil"/>
                      <w:right w:val="nil"/>
                      <w:between w:val="nil"/>
                    </w:pBdr>
                    <w:ind w:left="141"/>
                    <w:rPr>
                      <w:rFonts w:ascii="Calibri" w:eastAsia="Calibri" w:hAnsi="Calibri" w:cs="Calibri"/>
                      <w:b/>
                      <w:bCs/>
                      <w:i/>
                      <w:iCs/>
                      <w:lang w:eastAsia="en-US"/>
                    </w:rPr>
                  </w:pPr>
                  <w:r w:rsidRPr="000A6A2C">
                    <w:rPr>
                      <w:rFonts w:ascii="Calibri" w:eastAsia="Calibri" w:hAnsi="Calibri" w:cs="Calibri"/>
                      <w:b/>
                      <w:bCs/>
                      <w:i/>
                      <w:iCs/>
                      <w:lang w:eastAsia="en-US"/>
                    </w:rPr>
                    <w:t xml:space="preserve"> ‘Open abdominal injury with organ exposure, conscious victim, signs of shock.’</w:t>
                  </w:r>
                </w:p>
              </w:tc>
            </w:tr>
          </w:tbl>
          <w:p w14:paraId="2783A637" w14:textId="77777777" w:rsidR="00506FB2" w:rsidRPr="00506FB2" w:rsidRDefault="00506FB2" w:rsidP="00B10F55">
            <w:pPr>
              <w:pBdr>
                <w:top w:val="nil"/>
                <w:left w:val="nil"/>
                <w:bottom w:val="nil"/>
                <w:right w:val="nil"/>
                <w:between w:val="nil"/>
              </w:pBdr>
              <w:rPr>
                <w:rFonts w:ascii="Calibri" w:eastAsia="Calibri" w:hAnsi="Calibri" w:cs="Calibri"/>
                <w:color w:val="FF0000"/>
                <w:lang w:eastAsia="en-US"/>
              </w:rPr>
            </w:pPr>
          </w:p>
          <w:p w14:paraId="17650BA4" w14:textId="561A4F4A" w:rsidR="005F3B77" w:rsidRPr="00151742" w:rsidRDefault="005F3B77" w:rsidP="005F3B7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151742">
              <w:rPr>
                <w:rFonts w:ascii="Calibri" w:eastAsia="Calibri" w:hAnsi="Calibri" w:cs="Calibri"/>
                <w:color w:val="FF0000"/>
                <w:lang w:val="en-GB" w:eastAsia="en-US"/>
              </w:rPr>
              <w:t xml:space="preserve">Calls 112 </w:t>
            </w:r>
            <w:r w:rsidR="004718EF" w:rsidRPr="00151742">
              <w:rPr>
                <w:rFonts w:ascii="Calibri" w:eastAsia="Calibri" w:hAnsi="Calibri" w:cs="Calibri"/>
                <w:color w:val="FF0000"/>
                <w:lang w:val="en-GB" w:eastAsia="en-US"/>
              </w:rPr>
              <w:t xml:space="preserve">and </w:t>
            </w:r>
            <w:r w:rsidR="004718EF" w:rsidRPr="004718EF">
              <w:rPr>
                <w:rFonts w:ascii="Calibri" w:hAnsi="Calibri" w:cs="Calibri"/>
                <w:color w:val="EE0000"/>
                <w:lang w:val="en-GB"/>
              </w:rPr>
              <w:t>gives</w:t>
            </w:r>
            <w:r w:rsidR="00A83DF2" w:rsidRPr="00151742">
              <w:rPr>
                <w:rFonts w:ascii="Calibri" w:eastAsia="Calibri" w:hAnsi="Calibri" w:cs="Calibri"/>
                <w:color w:val="FF0000"/>
                <w:lang w:val="en-GB" w:eastAsia="en-US"/>
              </w:rPr>
              <w:t xml:space="preserve"> a clear situation report</w:t>
            </w:r>
            <w:r w:rsidRPr="00151742">
              <w:rPr>
                <w:rFonts w:ascii="Calibri" w:eastAsia="Calibri" w:hAnsi="Calibri" w:cs="Calibri"/>
                <w:color w:val="FF0000"/>
                <w:lang w:val="en-GB" w:eastAsia="en-US"/>
              </w:rPr>
              <w:t>.</w:t>
            </w:r>
          </w:p>
          <w:p w14:paraId="024FE5D1" w14:textId="77777777" w:rsidR="00430ED5" w:rsidRPr="00151742" w:rsidRDefault="00430ED5" w:rsidP="00430ED5">
            <w:pPr>
              <w:pBdr>
                <w:top w:val="nil"/>
                <w:left w:val="nil"/>
                <w:bottom w:val="nil"/>
                <w:right w:val="nil"/>
                <w:between w:val="nil"/>
              </w:pBdr>
              <w:rPr>
                <w:rFonts w:ascii="Calibri" w:eastAsia="Calibri" w:hAnsi="Calibri" w:cs="Calibri"/>
                <w:b/>
                <w:bCs/>
                <w:i/>
                <w:iCs/>
                <w:color w:val="000000"/>
                <w:lang w:val="en-GB" w:eastAsia="en-US"/>
              </w:rPr>
            </w:pPr>
          </w:p>
          <w:p w14:paraId="021A0E4A" w14:textId="77777777" w:rsidR="005F3B77" w:rsidRPr="00151742" w:rsidRDefault="00133569" w:rsidP="005F3B77">
            <w:pPr>
              <w:pBdr>
                <w:top w:val="nil"/>
                <w:left w:val="nil"/>
                <w:bottom w:val="nil"/>
                <w:right w:val="nil"/>
                <w:between w:val="nil"/>
              </w:pBdr>
              <w:rPr>
                <w:rFonts w:ascii="Calibri" w:eastAsia="Calibri" w:hAnsi="Calibri" w:cs="Calibri"/>
                <w:b/>
                <w:bCs/>
                <w:i/>
                <w:iCs/>
                <w:color w:val="000000"/>
                <w:lang w:val="en-GB" w:eastAsia="en-US"/>
              </w:rPr>
            </w:pPr>
            <w:r w:rsidRPr="00151742">
              <w:rPr>
                <w:rFonts w:ascii="Calibri" w:eastAsia="Calibri" w:hAnsi="Calibri" w:cs="Calibri"/>
                <w:b/>
                <w:bCs/>
                <w:i/>
                <w:iCs/>
                <w:color w:val="000000"/>
                <w:lang w:val="en-GB" w:eastAsia="en-US"/>
              </w:rPr>
              <w:t xml:space="preserve">System feedback: </w:t>
            </w:r>
          </w:p>
          <w:p w14:paraId="59CAB8A0" w14:textId="74A4FE05" w:rsidR="005F3B77" w:rsidRPr="00151742" w:rsidRDefault="00133569" w:rsidP="005F3B77">
            <w:pPr>
              <w:pBdr>
                <w:top w:val="nil"/>
                <w:left w:val="nil"/>
                <w:bottom w:val="nil"/>
                <w:right w:val="nil"/>
                <w:between w:val="nil"/>
              </w:pBdr>
              <w:rPr>
                <w:rFonts w:ascii="Calibri" w:eastAsia="Calibri" w:hAnsi="Calibri" w:cs="Calibri"/>
                <w:i/>
                <w:iCs/>
                <w:color w:val="FF0000"/>
                <w:lang w:val="en-GB" w:eastAsia="en-US"/>
              </w:rPr>
            </w:pPr>
            <w:r w:rsidRPr="00151742">
              <w:rPr>
                <w:rFonts w:ascii="Calibri" w:eastAsia="Calibri" w:hAnsi="Calibri" w:cs="Calibri"/>
                <w:color w:val="FF0000"/>
                <w:lang w:val="en-GB" w:eastAsia="en-US"/>
              </w:rPr>
              <w:t xml:space="preserve">If actions correct → </w:t>
            </w:r>
            <w:r w:rsidR="00EF4DF4" w:rsidRPr="00151742">
              <w:rPr>
                <w:rFonts w:ascii="Calibri" w:eastAsia="Calibri" w:hAnsi="Calibri" w:cs="Calibri"/>
                <w:i/>
                <w:iCs/>
                <w:color w:val="FF0000"/>
                <w:lang w:val="en-GB" w:eastAsia="en-US"/>
              </w:rPr>
              <w:t>“Wound protected. Victim stabilized.”</w:t>
            </w:r>
          </w:p>
          <w:p w14:paraId="3887B077" w14:textId="021252CD" w:rsidR="00700BFC" w:rsidRPr="00151742" w:rsidRDefault="005F3B77" w:rsidP="005F3B77">
            <w:pPr>
              <w:pBdr>
                <w:top w:val="nil"/>
                <w:left w:val="nil"/>
                <w:bottom w:val="nil"/>
                <w:right w:val="nil"/>
                <w:between w:val="nil"/>
              </w:pBdr>
              <w:rPr>
                <w:rFonts w:ascii="Calibri" w:eastAsia="Calibri" w:hAnsi="Calibri" w:cs="Calibri"/>
                <w:i/>
                <w:iCs/>
                <w:color w:val="FF0000"/>
                <w:lang w:val="en-GB" w:eastAsia="en-US"/>
              </w:rPr>
            </w:pPr>
            <w:r w:rsidRPr="00151742">
              <w:rPr>
                <w:rFonts w:ascii="Calibri" w:eastAsia="Calibri" w:hAnsi="Calibri" w:cs="Calibri"/>
                <w:i/>
                <w:iCs/>
                <w:color w:val="FF0000"/>
                <w:lang w:val="en-GB" w:eastAsia="en-US"/>
              </w:rPr>
              <w:t xml:space="preserve">If incorrect (e.g., </w:t>
            </w:r>
            <w:r w:rsidR="00EF4DF4" w:rsidRPr="00151742">
              <w:rPr>
                <w:rFonts w:ascii="Calibri" w:eastAsia="Calibri" w:hAnsi="Calibri" w:cs="Calibri"/>
                <w:i/>
                <w:iCs/>
                <w:color w:val="FF0000"/>
                <w:lang w:val="en-GB" w:eastAsia="en-US"/>
              </w:rPr>
              <w:t xml:space="preserve">organ manipulation, dry </w:t>
            </w:r>
            <w:r w:rsidR="0059089D" w:rsidRPr="00151742">
              <w:rPr>
                <w:rFonts w:ascii="Calibri" w:eastAsia="Calibri" w:hAnsi="Calibri" w:cs="Calibri"/>
                <w:i/>
                <w:iCs/>
                <w:color w:val="FF0000"/>
                <w:lang w:val="en-GB" w:eastAsia="en-US"/>
              </w:rPr>
              <w:t>cloth)</w:t>
            </w:r>
            <w:r w:rsidR="0059089D" w:rsidRPr="00151742">
              <w:rPr>
                <w:rFonts w:ascii="Calibri" w:eastAsia="Calibri" w:hAnsi="Calibri" w:cs="Calibri"/>
                <w:color w:val="FF0000"/>
                <w:lang w:val="en-GB" w:eastAsia="en-US"/>
              </w:rPr>
              <w:t xml:space="preserve"> →</w:t>
            </w:r>
            <w:r w:rsidRPr="00151742">
              <w:rPr>
                <w:rFonts w:ascii="Calibri" w:eastAsia="Calibri" w:hAnsi="Calibri" w:cs="Calibri"/>
                <w:i/>
                <w:iCs/>
                <w:color w:val="FF0000"/>
                <w:lang w:val="en-GB" w:eastAsia="en-US"/>
              </w:rPr>
              <w:t xml:space="preserve"> </w:t>
            </w:r>
            <w:r w:rsidR="00EF4DF4" w:rsidRPr="00151742">
              <w:rPr>
                <w:rFonts w:ascii="Calibri" w:eastAsia="Calibri" w:hAnsi="Calibri" w:cs="Calibri"/>
                <w:i/>
                <w:iCs/>
                <w:color w:val="FF0000"/>
                <w:lang w:val="en-GB" w:eastAsia="en-US"/>
              </w:rPr>
              <w:t>“Victim in pain. Condition worsening due to improper wound care.”</w:t>
            </w:r>
          </w:p>
        </w:tc>
      </w:tr>
      <w:tr w:rsidR="008A42FE" w:rsidRPr="00151742" w14:paraId="5A63D830" w14:textId="77777777" w:rsidTr="00667C9F">
        <w:trPr>
          <w:trHeight w:val="7058"/>
        </w:trPr>
        <w:tc>
          <w:tcPr>
            <w:tcW w:w="10080" w:type="dxa"/>
            <w:tcBorders>
              <w:top w:val="single" w:sz="12" w:space="0" w:color="E48312"/>
              <w:left w:val="single" w:sz="12" w:space="0" w:color="E48312"/>
              <w:bottom w:val="single" w:sz="12" w:space="0" w:color="E48312"/>
              <w:right w:val="single" w:sz="12" w:space="0" w:color="E48312"/>
            </w:tcBorders>
          </w:tcPr>
          <w:p w14:paraId="67E14C40" w14:textId="77777777" w:rsidR="00FD24EF" w:rsidRPr="00151742" w:rsidRDefault="00FD24EF" w:rsidP="00FD24EF">
            <w:pPr>
              <w:pBdr>
                <w:top w:val="nil"/>
                <w:left w:val="nil"/>
                <w:bottom w:val="nil"/>
                <w:right w:val="nil"/>
                <w:between w:val="nil"/>
              </w:pBdr>
              <w:rPr>
                <w:rFonts w:ascii="Calibri" w:eastAsia="Calibri" w:hAnsi="Calibri" w:cs="Calibri"/>
                <w:b/>
                <w:color w:val="000000"/>
                <w:lang w:val="en-GB" w:eastAsia="en-US"/>
              </w:rPr>
            </w:pPr>
            <w:r w:rsidRPr="00151742">
              <w:rPr>
                <w:rFonts w:ascii="Calibri" w:eastAsia="Calibri" w:hAnsi="Calibri" w:cs="Calibri"/>
                <w:b/>
                <w:color w:val="000000"/>
                <w:lang w:val="en-GB" w:eastAsia="en-US"/>
              </w:rPr>
              <w:lastRenderedPageBreak/>
              <w:t>Tools and objects</w:t>
            </w:r>
          </w:p>
          <w:p w14:paraId="4937230B" w14:textId="77777777" w:rsidR="00FD24EF" w:rsidRPr="00151742" w:rsidRDefault="00FD24EF" w:rsidP="00FD24EF">
            <w:pPr>
              <w:pBdr>
                <w:top w:val="nil"/>
                <w:left w:val="nil"/>
                <w:bottom w:val="nil"/>
                <w:right w:val="nil"/>
                <w:between w:val="nil"/>
              </w:pBdr>
              <w:rPr>
                <w:rFonts w:ascii="Calibri" w:eastAsia="Calibri" w:hAnsi="Calibri" w:cs="Calibri"/>
                <w:b/>
                <w:bCs/>
                <w:i/>
                <w:iCs/>
                <w:color w:val="000000"/>
                <w:lang w:val="en-GB" w:eastAsia="en-US"/>
              </w:rPr>
            </w:pPr>
            <w:r w:rsidRPr="00151742">
              <w:rPr>
                <w:rFonts w:ascii="Calibri" w:eastAsia="Calibri" w:hAnsi="Calibri" w:cs="Calibri"/>
                <w:b/>
                <w:bCs/>
                <w:i/>
                <w:iCs/>
                <w:color w:val="000000"/>
                <w:lang w:val="en-GB" w:eastAsia="en-US"/>
              </w:rPr>
              <w:t>Notes for developers:</w:t>
            </w:r>
          </w:p>
          <w:p w14:paraId="63483722" w14:textId="77777777" w:rsidR="00FD24EF" w:rsidRPr="00F73F28" w:rsidRDefault="00FD24EF" w:rsidP="00FD24EF">
            <w:pPr>
              <w:numPr>
                <w:ilvl w:val="0"/>
                <w:numId w:val="17"/>
              </w:numPr>
              <w:pBdr>
                <w:top w:val="nil"/>
                <w:left w:val="nil"/>
                <w:bottom w:val="nil"/>
                <w:right w:val="nil"/>
                <w:between w:val="nil"/>
              </w:pBdr>
              <w:rPr>
                <w:rFonts w:ascii="Calibri" w:eastAsia="Calibri" w:hAnsi="Calibri" w:cs="Calibri"/>
                <w:bCs/>
                <w:color w:val="000000"/>
                <w:lang w:val="en-GB" w:eastAsia="en-US"/>
              </w:rPr>
            </w:pPr>
            <w:r w:rsidRPr="00F73F28">
              <w:rPr>
                <w:rFonts w:ascii="Calibri" w:eastAsia="Calibri" w:hAnsi="Calibri" w:cs="Calibri"/>
                <w:bCs/>
                <w:color w:val="000000"/>
                <w:lang w:val="en-GB" w:eastAsia="en-US"/>
              </w:rPr>
              <w:t>Victim animation should show exposed organs and protective response (trying to touch wound).</w:t>
            </w:r>
          </w:p>
          <w:p w14:paraId="647800E5" w14:textId="77777777" w:rsidR="00FD24EF" w:rsidRPr="00F73F28" w:rsidRDefault="00FD24EF" w:rsidP="00FD24EF">
            <w:pPr>
              <w:numPr>
                <w:ilvl w:val="0"/>
                <w:numId w:val="17"/>
              </w:numPr>
              <w:pBdr>
                <w:top w:val="nil"/>
                <w:left w:val="nil"/>
                <w:bottom w:val="nil"/>
                <w:right w:val="nil"/>
                <w:between w:val="nil"/>
              </w:pBdr>
              <w:rPr>
                <w:rFonts w:ascii="Calibri" w:eastAsia="Calibri" w:hAnsi="Calibri" w:cs="Calibri"/>
                <w:bCs/>
                <w:color w:val="000000"/>
                <w:lang w:val="en-GB" w:eastAsia="en-US"/>
              </w:rPr>
            </w:pPr>
            <w:r w:rsidRPr="00F73F28">
              <w:rPr>
                <w:rFonts w:ascii="Calibri" w:eastAsia="Calibri" w:hAnsi="Calibri" w:cs="Calibri"/>
                <w:bCs/>
                <w:color w:val="000000"/>
                <w:lang w:val="en-GB" w:eastAsia="en-US"/>
              </w:rPr>
              <w:t>Interactive tools must allow user to: select moist dressing, place gently over wound, avoid incorrect actions like pushing organs in</w:t>
            </w:r>
          </w:p>
          <w:p w14:paraId="6AC74075" w14:textId="77777777" w:rsidR="00FD24EF" w:rsidRPr="00F73F28" w:rsidRDefault="00FD24EF" w:rsidP="00FD24EF">
            <w:pPr>
              <w:numPr>
                <w:ilvl w:val="0"/>
                <w:numId w:val="17"/>
              </w:numPr>
              <w:pBdr>
                <w:top w:val="nil"/>
                <w:left w:val="nil"/>
                <w:bottom w:val="nil"/>
                <w:right w:val="nil"/>
                <w:between w:val="nil"/>
              </w:pBdr>
              <w:rPr>
                <w:rFonts w:ascii="Calibri" w:eastAsia="Calibri" w:hAnsi="Calibri" w:cs="Calibri"/>
                <w:bCs/>
                <w:color w:val="000000"/>
                <w:lang w:val="en-GB" w:eastAsia="en-US"/>
              </w:rPr>
            </w:pPr>
            <w:r w:rsidRPr="00F73F28">
              <w:rPr>
                <w:rFonts w:ascii="Calibri" w:eastAsia="Calibri" w:hAnsi="Calibri" w:cs="Calibri"/>
                <w:bCs/>
                <w:color w:val="000000"/>
                <w:lang w:val="en-GB" w:eastAsia="en-US"/>
              </w:rPr>
              <w:t>Include feedback prompts (positive/negative).</w:t>
            </w:r>
          </w:p>
          <w:p w14:paraId="7900BE96" w14:textId="77777777" w:rsidR="00FD24EF" w:rsidRPr="00F73F28" w:rsidRDefault="00FD24EF" w:rsidP="00FD24EF">
            <w:pPr>
              <w:numPr>
                <w:ilvl w:val="0"/>
                <w:numId w:val="17"/>
              </w:numPr>
              <w:pBdr>
                <w:top w:val="nil"/>
                <w:left w:val="nil"/>
                <w:bottom w:val="nil"/>
                <w:right w:val="nil"/>
                <w:between w:val="nil"/>
              </w:pBdr>
              <w:rPr>
                <w:rFonts w:ascii="Calibri" w:eastAsia="Calibri" w:hAnsi="Calibri" w:cs="Calibri"/>
                <w:bCs/>
                <w:color w:val="000000"/>
                <w:lang w:val="en-GB" w:eastAsia="en-US"/>
              </w:rPr>
            </w:pPr>
            <w:r w:rsidRPr="00F73F28">
              <w:rPr>
                <w:rFonts w:ascii="Calibri" w:eastAsia="Calibri" w:hAnsi="Calibri" w:cs="Calibri"/>
                <w:bCs/>
                <w:color w:val="000000"/>
                <w:lang w:val="en-GB" w:eastAsia="en-US"/>
              </w:rPr>
              <w:t>Voice lines from victim: “It hurts… what’s happening?”, “Please help… my stomach…”</w:t>
            </w:r>
          </w:p>
          <w:p w14:paraId="2C9C8AE3" w14:textId="77777777" w:rsidR="00FD24EF" w:rsidRPr="00F73F28" w:rsidRDefault="00FD24EF" w:rsidP="00FD24EF">
            <w:pPr>
              <w:numPr>
                <w:ilvl w:val="0"/>
                <w:numId w:val="17"/>
              </w:numPr>
              <w:pBdr>
                <w:top w:val="nil"/>
                <w:left w:val="nil"/>
                <w:bottom w:val="nil"/>
                <w:right w:val="nil"/>
                <w:between w:val="nil"/>
              </w:pBdr>
              <w:rPr>
                <w:rFonts w:ascii="Calibri" w:eastAsia="Calibri" w:hAnsi="Calibri" w:cs="Calibri"/>
                <w:bCs/>
                <w:color w:val="000000"/>
                <w:lang w:val="en-GB" w:eastAsia="en-US"/>
              </w:rPr>
            </w:pPr>
            <w:r w:rsidRPr="00F73F28">
              <w:rPr>
                <w:rFonts w:ascii="Calibri" w:eastAsia="Calibri" w:hAnsi="Calibri" w:cs="Calibri"/>
                <w:bCs/>
                <w:color w:val="000000"/>
                <w:lang w:val="en-GB" w:eastAsia="en-US"/>
              </w:rPr>
              <w:t>Soundscape: Water flow, sirens, shouting, helicopters.</w:t>
            </w:r>
          </w:p>
          <w:p w14:paraId="0C88ECD3" w14:textId="77777777" w:rsidR="00FD24EF" w:rsidRPr="00151742" w:rsidRDefault="00FD24EF" w:rsidP="00FD24EF">
            <w:pPr>
              <w:numPr>
                <w:ilvl w:val="0"/>
                <w:numId w:val="17"/>
              </w:numPr>
              <w:pBdr>
                <w:top w:val="nil"/>
                <w:left w:val="nil"/>
                <w:bottom w:val="nil"/>
                <w:right w:val="nil"/>
                <w:between w:val="nil"/>
              </w:pBdr>
              <w:rPr>
                <w:rFonts w:ascii="Calibri" w:eastAsia="Calibri" w:hAnsi="Calibri" w:cs="Calibri"/>
                <w:bCs/>
                <w:color w:val="000000"/>
                <w:lang w:val="en-GB" w:eastAsia="en-US"/>
              </w:rPr>
            </w:pPr>
            <w:r w:rsidRPr="00F73F28">
              <w:rPr>
                <w:rFonts w:ascii="Calibri" w:eastAsia="Calibri" w:hAnsi="Calibri" w:cs="Calibri"/>
                <w:bCs/>
                <w:color w:val="000000"/>
                <w:lang w:val="en-GB" w:eastAsia="en-US"/>
              </w:rPr>
              <w:t>Make sure objects are only usable in correct step order.</w:t>
            </w:r>
          </w:p>
          <w:p w14:paraId="40B9F778" w14:textId="77777777" w:rsidR="008A42FE" w:rsidRPr="00151742" w:rsidRDefault="008A42FE" w:rsidP="000E151F">
            <w:pPr>
              <w:pBdr>
                <w:top w:val="nil"/>
                <w:left w:val="nil"/>
                <w:bottom w:val="nil"/>
                <w:right w:val="nil"/>
                <w:between w:val="nil"/>
              </w:pBdr>
              <w:rPr>
                <w:rFonts w:ascii="Calibri" w:eastAsia="Calibri" w:hAnsi="Calibri" w:cs="Calibri"/>
                <w:b/>
                <w:color w:val="000000"/>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2701"/>
              <w:gridCol w:w="2345"/>
              <w:gridCol w:w="2286"/>
            </w:tblGrid>
            <w:tr w:rsidR="008A42FE" w:rsidRPr="00151742" w14:paraId="1647D6D9" w14:textId="77777777" w:rsidTr="000E151F">
              <w:trPr>
                <w:tblHeader/>
                <w:tblCellSpacing w:w="15" w:type="dxa"/>
              </w:trPr>
              <w:tc>
                <w:tcPr>
                  <w:tcW w:w="2029" w:type="dxa"/>
                  <w:vAlign w:val="center"/>
                  <w:hideMark/>
                </w:tcPr>
                <w:p w14:paraId="39579E25" w14:textId="77777777" w:rsidR="008A42FE" w:rsidRPr="00151742" w:rsidRDefault="008A42FE" w:rsidP="00C928C0">
                  <w:pPr>
                    <w:framePr w:hSpace="141" w:wrap="around" w:vAnchor="text" w:hAnchor="text" w:x="-172" w:y="1"/>
                    <w:jc w:val="center"/>
                    <w:rPr>
                      <w:rFonts w:ascii="Calibri" w:hAnsi="Calibri" w:cs="Calibri"/>
                      <w:b/>
                      <w:bCs/>
                      <w:color w:val="000000"/>
                      <w:lang w:val="en-GB"/>
                    </w:rPr>
                  </w:pPr>
                  <w:r w:rsidRPr="00151742">
                    <w:rPr>
                      <w:rStyle w:val="Gl"/>
                      <w:rFonts w:ascii="Calibri" w:eastAsiaTheme="majorEastAsia" w:hAnsi="Calibri" w:cs="Calibri"/>
                      <w:color w:val="000000"/>
                      <w:lang w:val="en-GB"/>
                    </w:rPr>
                    <w:t>Tool/Object</w:t>
                  </w:r>
                </w:p>
              </w:tc>
              <w:tc>
                <w:tcPr>
                  <w:tcW w:w="2671" w:type="dxa"/>
                  <w:vAlign w:val="center"/>
                  <w:hideMark/>
                </w:tcPr>
                <w:p w14:paraId="715ACC54" w14:textId="77777777" w:rsidR="008A42FE" w:rsidRPr="00151742" w:rsidRDefault="008A42FE" w:rsidP="00C928C0">
                  <w:pPr>
                    <w:framePr w:hSpace="141" w:wrap="around" w:vAnchor="text" w:hAnchor="text" w:x="-172" w:y="1"/>
                    <w:jc w:val="center"/>
                    <w:rPr>
                      <w:rFonts w:ascii="Calibri" w:hAnsi="Calibri" w:cs="Calibri"/>
                      <w:b/>
                      <w:bCs/>
                      <w:color w:val="000000"/>
                      <w:lang w:val="en-GB"/>
                    </w:rPr>
                  </w:pPr>
                  <w:r w:rsidRPr="00151742">
                    <w:rPr>
                      <w:rStyle w:val="Gl"/>
                      <w:rFonts w:ascii="Calibri" w:eastAsiaTheme="majorEastAsia" w:hAnsi="Calibri" w:cs="Calibri"/>
                      <w:color w:val="000000"/>
                      <w:lang w:val="en-GB"/>
                    </w:rPr>
                    <w:t>Description</w:t>
                  </w:r>
                </w:p>
              </w:tc>
              <w:tc>
                <w:tcPr>
                  <w:tcW w:w="2315" w:type="dxa"/>
                  <w:vAlign w:val="center"/>
                  <w:hideMark/>
                </w:tcPr>
                <w:p w14:paraId="435D9905" w14:textId="77777777" w:rsidR="008A42FE" w:rsidRPr="00151742" w:rsidRDefault="008A42FE" w:rsidP="00C928C0">
                  <w:pPr>
                    <w:framePr w:hSpace="141" w:wrap="around" w:vAnchor="text" w:hAnchor="text" w:x="-172" w:y="1"/>
                    <w:jc w:val="center"/>
                    <w:rPr>
                      <w:rFonts w:ascii="Calibri" w:hAnsi="Calibri" w:cs="Calibri"/>
                      <w:b/>
                      <w:bCs/>
                      <w:color w:val="000000"/>
                      <w:lang w:val="en-GB"/>
                    </w:rPr>
                  </w:pPr>
                  <w:r w:rsidRPr="00151742">
                    <w:rPr>
                      <w:rStyle w:val="Gl"/>
                      <w:rFonts w:ascii="Calibri" w:eastAsiaTheme="majorEastAsia" w:hAnsi="Calibri" w:cs="Calibri"/>
                      <w:color w:val="000000"/>
                      <w:lang w:val="en-GB"/>
                    </w:rPr>
                    <w:t>Purpose of Use</w:t>
                  </w:r>
                </w:p>
              </w:tc>
              <w:tc>
                <w:tcPr>
                  <w:tcW w:w="2241" w:type="dxa"/>
                  <w:vAlign w:val="center"/>
                  <w:hideMark/>
                </w:tcPr>
                <w:p w14:paraId="78C41ADF" w14:textId="77777777" w:rsidR="008A42FE" w:rsidRPr="00151742" w:rsidRDefault="008A42FE" w:rsidP="00C928C0">
                  <w:pPr>
                    <w:framePr w:hSpace="141" w:wrap="around" w:vAnchor="text" w:hAnchor="text" w:x="-172" w:y="1"/>
                    <w:jc w:val="center"/>
                    <w:rPr>
                      <w:rFonts w:ascii="Calibri" w:hAnsi="Calibri" w:cs="Calibri"/>
                      <w:b/>
                      <w:bCs/>
                      <w:color w:val="000000"/>
                      <w:lang w:val="en-GB"/>
                    </w:rPr>
                  </w:pPr>
                  <w:r w:rsidRPr="00151742">
                    <w:rPr>
                      <w:rStyle w:val="Gl"/>
                      <w:rFonts w:ascii="Calibri" w:eastAsiaTheme="majorEastAsia" w:hAnsi="Calibri" w:cs="Calibri"/>
                      <w:color w:val="000000"/>
                      <w:lang w:val="en-GB"/>
                    </w:rPr>
                    <w:t>Visual Reference (example)</w:t>
                  </w:r>
                </w:p>
              </w:tc>
            </w:tr>
            <w:tr w:rsidR="009A75D1" w:rsidRPr="00151742" w14:paraId="0CC5EDE1" w14:textId="77777777" w:rsidTr="000E151F">
              <w:trPr>
                <w:tblCellSpacing w:w="15" w:type="dxa"/>
              </w:trPr>
              <w:tc>
                <w:tcPr>
                  <w:tcW w:w="2029" w:type="dxa"/>
                  <w:vAlign w:val="center"/>
                  <w:hideMark/>
                </w:tcPr>
                <w:p w14:paraId="5D0A03A5" w14:textId="75FCC523" w:rsidR="009A75D1" w:rsidRPr="00151742" w:rsidRDefault="009A75D1" w:rsidP="00C928C0">
                  <w:pPr>
                    <w:framePr w:hSpace="141" w:wrap="around" w:vAnchor="text" w:hAnchor="text" w:x="-172" w:y="1"/>
                    <w:rPr>
                      <w:rFonts w:ascii="Calibri" w:hAnsi="Calibri" w:cs="Calibri"/>
                      <w:b/>
                      <w:bCs/>
                      <w:color w:val="000000"/>
                      <w:lang w:val="en-GB"/>
                    </w:rPr>
                  </w:pPr>
                  <w:r w:rsidRPr="00151742">
                    <w:rPr>
                      <w:rFonts w:ascii="Calibri" w:hAnsi="Calibri" w:cs="Calibri"/>
                      <w:b/>
                      <w:bCs/>
                      <w:lang w:val="en-GB"/>
                    </w:rPr>
                    <w:t>Gloves</w:t>
                  </w:r>
                </w:p>
              </w:tc>
              <w:tc>
                <w:tcPr>
                  <w:tcW w:w="2671" w:type="dxa"/>
                  <w:vAlign w:val="center"/>
                  <w:hideMark/>
                </w:tcPr>
                <w:p w14:paraId="643AAF59" w14:textId="5413E97E" w:rsidR="009A75D1" w:rsidRPr="00151742" w:rsidRDefault="009A75D1" w:rsidP="00C928C0">
                  <w:pPr>
                    <w:framePr w:hSpace="141" w:wrap="around" w:vAnchor="text" w:hAnchor="text" w:x="-172" w:y="1"/>
                    <w:rPr>
                      <w:rFonts w:ascii="Calibri" w:hAnsi="Calibri" w:cs="Calibri"/>
                      <w:color w:val="000000"/>
                      <w:lang w:val="en-GB"/>
                    </w:rPr>
                  </w:pPr>
                  <w:r w:rsidRPr="00151742">
                    <w:rPr>
                      <w:rFonts w:ascii="Calibri" w:hAnsi="Calibri" w:cs="Calibri"/>
                      <w:lang w:val="en-GB"/>
                    </w:rPr>
                    <w:t>Rescuer safety</w:t>
                  </w:r>
                </w:p>
              </w:tc>
              <w:tc>
                <w:tcPr>
                  <w:tcW w:w="2315" w:type="dxa"/>
                  <w:vAlign w:val="center"/>
                  <w:hideMark/>
                </w:tcPr>
                <w:p w14:paraId="3A65E471" w14:textId="388D1EC9" w:rsidR="009A75D1" w:rsidRPr="00151742" w:rsidRDefault="009A75D1" w:rsidP="00C928C0">
                  <w:pPr>
                    <w:framePr w:hSpace="141" w:wrap="around" w:vAnchor="text" w:hAnchor="text" w:x="-172" w:y="1"/>
                    <w:rPr>
                      <w:rFonts w:ascii="Calibri" w:hAnsi="Calibri" w:cs="Calibri"/>
                      <w:color w:val="000000"/>
                      <w:lang w:val="en-GB"/>
                    </w:rPr>
                  </w:pPr>
                  <w:r w:rsidRPr="00151742">
                    <w:rPr>
                      <w:rFonts w:ascii="Apple Color Emoji" w:hAnsi="Apple Color Emoji" w:cs="Apple Color Emoji"/>
                      <w:lang w:val="en-GB"/>
                    </w:rPr>
                    <w:t>🧤</w:t>
                  </w:r>
                  <w:r w:rsidRPr="00151742">
                    <w:rPr>
                      <w:rFonts w:ascii="Calibri" w:hAnsi="Calibri" w:cs="Calibri"/>
                      <w:lang w:val="en-GB"/>
                    </w:rPr>
                    <w:t xml:space="preserve"> Blue medical gloves</w:t>
                  </w:r>
                </w:p>
              </w:tc>
              <w:tc>
                <w:tcPr>
                  <w:tcW w:w="2241" w:type="dxa"/>
                  <w:vAlign w:val="center"/>
                  <w:hideMark/>
                </w:tcPr>
                <w:p w14:paraId="71F9873C" w14:textId="456E6C46" w:rsidR="009A75D1" w:rsidRPr="00151742" w:rsidRDefault="009A75D1" w:rsidP="00C928C0">
                  <w:pPr>
                    <w:framePr w:hSpace="141" w:wrap="around" w:vAnchor="text" w:hAnchor="text" w:x="-172" w:y="1"/>
                    <w:rPr>
                      <w:rFonts w:ascii="Calibri" w:hAnsi="Calibri" w:cs="Calibri"/>
                      <w:color w:val="000000"/>
                      <w:lang w:val="en-GB"/>
                    </w:rPr>
                  </w:pPr>
                  <w:r w:rsidRPr="00151742">
                    <w:rPr>
                      <w:rFonts w:ascii="Calibri" w:hAnsi="Calibri" w:cs="Calibri"/>
                      <w:lang w:val="en-GB"/>
                    </w:rPr>
                    <w:t>Gloves</w:t>
                  </w:r>
                </w:p>
              </w:tc>
            </w:tr>
            <w:tr w:rsidR="009A75D1" w:rsidRPr="00151742" w14:paraId="1228AC6F" w14:textId="77777777" w:rsidTr="000E151F">
              <w:trPr>
                <w:tblCellSpacing w:w="15" w:type="dxa"/>
              </w:trPr>
              <w:tc>
                <w:tcPr>
                  <w:tcW w:w="2029" w:type="dxa"/>
                  <w:vAlign w:val="center"/>
                  <w:hideMark/>
                </w:tcPr>
                <w:p w14:paraId="0A7F3F6A" w14:textId="45395E92" w:rsidR="009A75D1" w:rsidRPr="00151742" w:rsidRDefault="009A75D1" w:rsidP="00C928C0">
                  <w:pPr>
                    <w:framePr w:hSpace="141" w:wrap="around" w:vAnchor="text" w:hAnchor="text" w:x="-172" w:y="1"/>
                    <w:rPr>
                      <w:rFonts w:ascii="Calibri" w:hAnsi="Calibri" w:cs="Calibri"/>
                      <w:b/>
                      <w:bCs/>
                      <w:color w:val="000000"/>
                      <w:lang w:val="en-GB"/>
                    </w:rPr>
                  </w:pPr>
                  <w:r w:rsidRPr="00151742">
                    <w:rPr>
                      <w:rFonts w:ascii="Calibri" w:hAnsi="Calibri" w:cs="Calibri"/>
                      <w:b/>
                      <w:bCs/>
                      <w:lang w:val="en-GB"/>
                    </w:rPr>
                    <w:t>Phone (Virtual</w:t>
                  </w:r>
                  <w:r w:rsidRPr="00151742">
                    <w:rPr>
                      <w:rStyle w:val="Gl"/>
                      <w:rFonts w:ascii="Calibri" w:eastAsiaTheme="majorEastAsia" w:hAnsi="Calibri" w:cs="Calibri"/>
                      <w:color w:val="000000"/>
                      <w:lang w:val="en-GB"/>
                    </w:rPr>
                    <w:t xml:space="preserve"> interface</w:t>
                  </w:r>
                  <w:r w:rsidRPr="00151742">
                    <w:rPr>
                      <w:rFonts w:ascii="Calibri" w:hAnsi="Calibri" w:cs="Calibri"/>
                      <w:b/>
                      <w:bCs/>
                      <w:lang w:val="en-GB"/>
                    </w:rPr>
                    <w:t>)</w:t>
                  </w:r>
                </w:p>
              </w:tc>
              <w:tc>
                <w:tcPr>
                  <w:tcW w:w="2671" w:type="dxa"/>
                  <w:vAlign w:val="center"/>
                  <w:hideMark/>
                </w:tcPr>
                <w:p w14:paraId="4EB08C2A" w14:textId="22B464D8" w:rsidR="009A75D1" w:rsidRPr="00151742" w:rsidRDefault="009A75D1" w:rsidP="00C928C0">
                  <w:pPr>
                    <w:framePr w:hSpace="141" w:wrap="around" w:vAnchor="text" w:hAnchor="text" w:x="-172" w:y="1"/>
                    <w:rPr>
                      <w:rFonts w:ascii="Calibri" w:hAnsi="Calibri" w:cs="Calibri"/>
                      <w:color w:val="000000"/>
                      <w:lang w:val="en-GB"/>
                    </w:rPr>
                  </w:pPr>
                  <w:r w:rsidRPr="00151742">
                    <w:rPr>
                      <w:rFonts w:ascii="Calibri" w:hAnsi="Calibri" w:cs="Calibri"/>
                      <w:color w:val="000000"/>
                      <w:lang w:val="en-GB"/>
                    </w:rPr>
                    <w:t>In-VR interface or voice command to simulate emergency call (112/911)</w:t>
                  </w:r>
                </w:p>
              </w:tc>
              <w:tc>
                <w:tcPr>
                  <w:tcW w:w="2315" w:type="dxa"/>
                  <w:vAlign w:val="center"/>
                  <w:hideMark/>
                </w:tcPr>
                <w:p w14:paraId="65FE0C1C" w14:textId="04952CC4" w:rsidR="009A75D1" w:rsidRPr="00151742" w:rsidRDefault="009A75D1" w:rsidP="00C928C0">
                  <w:pPr>
                    <w:framePr w:hSpace="141" w:wrap="around" w:vAnchor="text" w:hAnchor="text" w:x="-172" w:y="1"/>
                    <w:rPr>
                      <w:rFonts w:ascii="Calibri" w:hAnsi="Calibri" w:cs="Calibri"/>
                      <w:color w:val="000000"/>
                      <w:lang w:val="en-GB"/>
                    </w:rPr>
                  </w:pPr>
                  <w:r w:rsidRPr="00151742">
                    <w:rPr>
                      <w:rFonts w:ascii="Calibri" w:hAnsi="Calibri" w:cs="Calibri"/>
                      <w:color w:val="000000"/>
                      <w:lang w:val="en-GB"/>
                    </w:rPr>
                    <w:t>To contact emergency services and receive instructions</w:t>
                  </w:r>
                </w:p>
              </w:tc>
              <w:tc>
                <w:tcPr>
                  <w:tcW w:w="2241" w:type="dxa"/>
                  <w:vAlign w:val="center"/>
                  <w:hideMark/>
                </w:tcPr>
                <w:p w14:paraId="5E237ABE" w14:textId="49773B33" w:rsidR="009A75D1" w:rsidRPr="00151742" w:rsidRDefault="009A75D1" w:rsidP="00C928C0">
                  <w:pPr>
                    <w:framePr w:hSpace="141" w:wrap="around" w:vAnchor="text" w:hAnchor="text" w:x="-172" w:y="1"/>
                    <w:rPr>
                      <w:rFonts w:ascii="Calibri" w:hAnsi="Calibri" w:cs="Calibri"/>
                      <w:color w:val="000000"/>
                      <w:lang w:val="en-GB"/>
                    </w:rPr>
                  </w:pPr>
                  <w:r w:rsidRPr="00151742">
                    <w:rPr>
                      <w:rFonts w:ascii="Apple Color Emoji" w:hAnsi="Apple Color Emoji" w:cs="Apple Color Emoji"/>
                      <w:color w:val="000000"/>
                      <w:lang w:val="en-GB"/>
                    </w:rPr>
                    <w:t>📱</w:t>
                  </w:r>
                  <w:r w:rsidRPr="00151742">
                    <w:rPr>
                      <w:rFonts w:ascii="Calibri" w:hAnsi="Calibri" w:cs="Calibri"/>
                      <w:color w:val="000000"/>
                      <w:lang w:val="en-GB"/>
                    </w:rPr>
                    <w:t xml:space="preserve"> Virtual phone icon or screen</w:t>
                  </w:r>
                </w:p>
              </w:tc>
            </w:tr>
            <w:tr w:rsidR="00B96A38" w:rsidRPr="00151742" w14:paraId="494359C2" w14:textId="77777777" w:rsidTr="00E23DAC">
              <w:trPr>
                <w:tblCellSpacing w:w="15" w:type="dxa"/>
              </w:trPr>
              <w:tc>
                <w:tcPr>
                  <w:tcW w:w="2029" w:type="dxa"/>
                </w:tcPr>
                <w:p w14:paraId="49F8A352" w14:textId="3766B83B" w:rsidR="00B96A38" w:rsidRPr="00151742" w:rsidRDefault="00B96A38" w:rsidP="00C928C0">
                  <w:pPr>
                    <w:framePr w:hSpace="141" w:wrap="around" w:vAnchor="text" w:hAnchor="text" w:x="-172" w:y="1"/>
                    <w:rPr>
                      <w:rFonts w:ascii="Calibri" w:hAnsi="Calibri" w:cs="Calibri"/>
                      <w:b/>
                      <w:bCs/>
                      <w:lang w:val="en-GB"/>
                    </w:rPr>
                  </w:pPr>
                  <w:r w:rsidRPr="00151742">
                    <w:rPr>
                      <w:rFonts w:ascii="Calibri" w:hAnsi="Calibri" w:cs="Calibri"/>
                      <w:b/>
                      <w:bCs/>
                      <w:lang w:val="en-GB"/>
                    </w:rPr>
                    <w:t>Moist dressing</w:t>
                  </w:r>
                </w:p>
              </w:tc>
              <w:tc>
                <w:tcPr>
                  <w:tcW w:w="2671" w:type="dxa"/>
                </w:tcPr>
                <w:p w14:paraId="629E5B00" w14:textId="48300EEE" w:rsidR="00B96A38" w:rsidRPr="00151742" w:rsidRDefault="00B96A38" w:rsidP="00C928C0">
                  <w:pPr>
                    <w:framePr w:hSpace="141" w:wrap="around" w:vAnchor="text" w:hAnchor="text" w:x="-172" w:y="1"/>
                    <w:rPr>
                      <w:rFonts w:ascii="Calibri" w:hAnsi="Calibri" w:cs="Calibri"/>
                      <w:color w:val="000000"/>
                      <w:lang w:val="en-GB"/>
                    </w:rPr>
                  </w:pPr>
                  <w:r w:rsidRPr="00151742">
                    <w:rPr>
                      <w:rFonts w:ascii="Calibri" w:hAnsi="Calibri" w:cs="Calibri"/>
                      <w:lang w:val="en-GB"/>
                    </w:rPr>
                    <w:t>Sterile dressing or clean cloth soaked in clean water</w:t>
                  </w:r>
                </w:p>
              </w:tc>
              <w:tc>
                <w:tcPr>
                  <w:tcW w:w="2315" w:type="dxa"/>
                </w:tcPr>
                <w:p w14:paraId="70160383" w14:textId="479B2214" w:rsidR="00B96A38" w:rsidRPr="00151742" w:rsidRDefault="00B96A38" w:rsidP="00C928C0">
                  <w:pPr>
                    <w:framePr w:hSpace="141" w:wrap="around" w:vAnchor="text" w:hAnchor="text" w:x="-172" w:y="1"/>
                    <w:rPr>
                      <w:rFonts w:ascii="Calibri" w:hAnsi="Calibri" w:cs="Calibri"/>
                      <w:color w:val="000000"/>
                      <w:lang w:val="en-GB"/>
                    </w:rPr>
                  </w:pPr>
                  <w:r w:rsidRPr="00151742">
                    <w:rPr>
                      <w:rFonts w:ascii="Calibri" w:hAnsi="Calibri" w:cs="Calibri"/>
                      <w:lang w:val="en-GB"/>
                    </w:rPr>
                    <w:t>To cover and protect exposed organs</w:t>
                  </w:r>
                </w:p>
              </w:tc>
              <w:tc>
                <w:tcPr>
                  <w:tcW w:w="2241" w:type="dxa"/>
                  <w:vAlign w:val="center"/>
                </w:tcPr>
                <w:p w14:paraId="1791A3BD" w14:textId="3341BC73" w:rsidR="00B96A38" w:rsidRPr="00151742" w:rsidRDefault="00B96A38" w:rsidP="00C928C0">
                  <w:pPr>
                    <w:framePr w:hSpace="141" w:wrap="around" w:vAnchor="text" w:hAnchor="text" w:x="-172" w:y="1"/>
                    <w:rPr>
                      <w:rFonts w:ascii="Calibri" w:hAnsi="Calibri" w:cs="Calibri"/>
                      <w:color w:val="000000"/>
                      <w:lang w:val="en-GB"/>
                    </w:rPr>
                  </w:pPr>
                  <w:r w:rsidRPr="00151742">
                    <w:rPr>
                      <w:rFonts w:ascii="Calibri" w:hAnsi="Calibri" w:cs="Calibri"/>
                      <w:lang w:val="en-GB"/>
                    </w:rPr>
                    <w:t>Moist dressing</w:t>
                  </w:r>
                </w:p>
              </w:tc>
            </w:tr>
            <w:tr w:rsidR="00B96A38" w:rsidRPr="00151742" w14:paraId="5CBBDA52" w14:textId="77777777" w:rsidTr="006A074F">
              <w:trPr>
                <w:tblCellSpacing w:w="15" w:type="dxa"/>
              </w:trPr>
              <w:tc>
                <w:tcPr>
                  <w:tcW w:w="2029" w:type="dxa"/>
                  <w:vAlign w:val="center"/>
                </w:tcPr>
                <w:p w14:paraId="26231441" w14:textId="0C09EEAF" w:rsidR="00B96A38" w:rsidRPr="00151742" w:rsidRDefault="00B96A38" w:rsidP="00C928C0">
                  <w:pPr>
                    <w:framePr w:hSpace="141" w:wrap="around" w:vAnchor="text" w:hAnchor="text" w:x="-172" w:y="1"/>
                    <w:rPr>
                      <w:rFonts w:ascii="Calibri" w:hAnsi="Calibri" w:cs="Calibri"/>
                      <w:b/>
                      <w:bCs/>
                      <w:lang w:val="en-GB"/>
                    </w:rPr>
                  </w:pPr>
                  <w:r w:rsidRPr="00151742">
                    <w:rPr>
                      <w:rFonts w:ascii="Calibri" w:hAnsi="Calibri" w:cs="Calibri"/>
                      <w:b/>
                      <w:bCs/>
                      <w:lang w:val="en-GB"/>
                    </w:rPr>
                    <w:t>Emergency blanket</w:t>
                  </w:r>
                </w:p>
              </w:tc>
              <w:tc>
                <w:tcPr>
                  <w:tcW w:w="2671" w:type="dxa"/>
                  <w:vAlign w:val="center"/>
                </w:tcPr>
                <w:p w14:paraId="2ACCD78F" w14:textId="79548CA8" w:rsidR="00B96A38" w:rsidRPr="00151742" w:rsidRDefault="00B96A38" w:rsidP="00C928C0">
                  <w:pPr>
                    <w:framePr w:hSpace="141" w:wrap="around" w:vAnchor="text" w:hAnchor="text" w:x="-172" w:y="1"/>
                    <w:rPr>
                      <w:rFonts w:ascii="Calibri" w:hAnsi="Calibri" w:cs="Calibri"/>
                      <w:lang w:val="en-GB"/>
                    </w:rPr>
                  </w:pPr>
                  <w:r w:rsidRPr="00151742">
                    <w:rPr>
                      <w:rFonts w:ascii="Calibri" w:hAnsi="Calibri" w:cs="Calibri"/>
                      <w:lang w:val="en-GB"/>
                    </w:rPr>
                    <w:t>Foil-type rescue blanket</w:t>
                  </w:r>
                </w:p>
              </w:tc>
              <w:tc>
                <w:tcPr>
                  <w:tcW w:w="2315" w:type="dxa"/>
                  <w:vAlign w:val="center"/>
                </w:tcPr>
                <w:p w14:paraId="0F76498A" w14:textId="3BA50A48" w:rsidR="00B96A38" w:rsidRPr="00151742" w:rsidRDefault="00B96A38" w:rsidP="00C928C0">
                  <w:pPr>
                    <w:framePr w:hSpace="141" w:wrap="around" w:vAnchor="text" w:hAnchor="text" w:x="-172" w:y="1"/>
                    <w:rPr>
                      <w:rFonts w:ascii="Calibri" w:hAnsi="Calibri" w:cs="Calibri"/>
                      <w:lang w:val="en-GB"/>
                    </w:rPr>
                  </w:pPr>
                  <w:r w:rsidRPr="00151742">
                    <w:rPr>
                      <w:rFonts w:ascii="Calibri" w:hAnsi="Calibri" w:cs="Calibri"/>
                      <w:lang w:val="en-GB"/>
                    </w:rPr>
                    <w:t>Prevent hypothermia</w:t>
                  </w:r>
                </w:p>
              </w:tc>
              <w:tc>
                <w:tcPr>
                  <w:tcW w:w="2241" w:type="dxa"/>
                  <w:vAlign w:val="center"/>
                </w:tcPr>
                <w:p w14:paraId="47EFFCA3" w14:textId="38E6DB25" w:rsidR="00B96A38" w:rsidRPr="00151742" w:rsidRDefault="00B96A38" w:rsidP="00C928C0">
                  <w:pPr>
                    <w:framePr w:hSpace="141" w:wrap="around" w:vAnchor="text" w:hAnchor="text" w:x="-172" w:y="1"/>
                    <w:rPr>
                      <w:rFonts w:ascii="Calibri" w:hAnsi="Calibri" w:cs="Calibri"/>
                      <w:lang w:val="en-GB"/>
                    </w:rPr>
                  </w:pPr>
                  <w:r w:rsidRPr="00151742">
                    <w:rPr>
                      <w:rFonts w:ascii="Calibri" w:hAnsi="Calibri" w:cs="Calibri"/>
                      <w:lang w:val="en-GB"/>
                    </w:rPr>
                    <w:t>Emergency blanket</w:t>
                  </w:r>
                </w:p>
              </w:tc>
            </w:tr>
          </w:tbl>
          <w:p w14:paraId="43127EA7" w14:textId="77777777" w:rsidR="00FD24EF" w:rsidRDefault="00FD24EF" w:rsidP="00FD24EF">
            <w:pPr>
              <w:jc w:val="both"/>
              <w:rPr>
                <w:rFonts w:ascii="Calibri" w:eastAsiaTheme="majorEastAsia" w:hAnsi="Calibri" w:cs="Calibri"/>
                <w:b/>
                <w:bCs/>
                <w:lang w:val="en-GB"/>
              </w:rPr>
            </w:pPr>
          </w:p>
          <w:p w14:paraId="1724CE2A" w14:textId="087D1EC7" w:rsidR="00FD24EF" w:rsidRPr="00151742" w:rsidRDefault="00FD24EF" w:rsidP="00FD24EF">
            <w:pPr>
              <w:jc w:val="both"/>
              <w:rPr>
                <w:rFonts w:ascii="Calibri" w:hAnsi="Calibri" w:cs="Calibri"/>
                <w:b/>
                <w:bCs/>
                <w:lang w:val="en-GB"/>
              </w:rPr>
            </w:pPr>
            <w:r w:rsidRPr="00151742">
              <w:rPr>
                <w:rFonts w:ascii="Calibri" w:eastAsiaTheme="majorEastAsia" w:hAnsi="Calibri" w:cs="Calibri"/>
                <w:b/>
                <w:bCs/>
                <w:lang w:val="en-GB"/>
              </w:rPr>
              <w:t>Evaluation and feedback</w:t>
            </w:r>
          </w:p>
          <w:p w14:paraId="7A05DDDF" w14:textId="77777777" w:rsidR="00FD24EF" w:rsidRPr="00151742" w:rsidRDefault="00FD24EF" w:rsidP="00FD24EF">
            <w:pPr>
              <w:jc w:val="both"/>
              <w:rPr>
                <w:rFonts w:ascii="Calibri" w:hAnsi="Calibri" w:cs="Calibri"/>
                <w:i/>
                <w:iCs/>
                <w:lang w:val="en-GB"/>
              </w:rPr>
            </w:pPr>
            <w:r w:rsidRPr="00151742">
              <w:rPr>
                <w:rFonts w:ascii="Calibri" w:eastAsiaTheme="majorEastAsia" w:hAnsi="Calibri" w:cs="Calibri"/>
                <w:b/>
                <w:bCs/>
                <w:i/>
                <w:iCs/>
                <w:lang w:val="en-GB"/>
              </w:rPr>
              <w:t>Performance analysis:</w:t>
            </w:r>
          </w:p>
          <w:p w14:paraId="4E1DB231" w14:textId="77777777" w:rsidR="00FD24EF" w:rsidRPr="00151742" w:rsidRDefault="00FD24EF" w:rsidP="00FD24EF">
            <w:pPr>
              <w:pStyle w:val="ListeParagraf"/>
              <w:numPr>
                <w:ilvl w:val="0"/>
                <w:numId w:val="13"/>
              </w:numPr>
              <w:jc w:val="both"/>
              <w:rPr>
                <w:rFonts w:ascii="Calibri" w:hAnsi="Calibri" w:cs="Calibri"/>
                <w:lang w:val="en-GB"/>
              </w:rPr>
            </w:pPr>
            <w:r w:rsidRPr="00151742">
              <w:rPr>
                <w:rFonts w:ascii="Calibri" w:hAnsi="Calibri" w:cs="Calibri"/>
                <w:lang w:val="en-GB"/>
              </w:rPr>
              <w:t>Select appropriate material to cover wound.</w:t>
            </w:r>
          </w:p>
          <w:p w14:paraId="6449D724" w14:textId="77777777" w:rsidR="00FD24EF" w:rsidRPr="00151742" w:rsidRDefault="00FD24EF" w:rsidP="00FD24EF">
            <w:pPr>
              <w:pStyle w:val="ListeParagraf"/>
              <w:numPr>
                <w:ilvl w:val="0"/>
                <w:numId w:val="13"/>
              </w:numPr>
              <w:jc w:val="both"/>
              <w:rPr>
                <w:rFonts w:ascii="Calibri" w:hAnsi="Calibri" w:cs="Calibri"/>
                <w:lang w:val="en-GB"/>
              </w:rPr>
            </w:pPr>
            <w:r w:rsidRPr="00151742">
              <w:rPr>
                <w:rFonts w:ascii="Calibri" w:hAnsi="Calibri" w:cs="Calibri"/>
                <w:lang w:val="en-GB"/>
              </w:rPr>
              <w:t>Avoid manipulating exposed organs.</w:t>
            </w:r>
          </w:p>
          <w:p w14:paraId="7FCF7C02" w14:textId="77777777" w:rsidR="00FD24EF" w:rsidRPr="00151742" w:rsidRDefault="00FD24EF" w:rsidP="00FD24EF">
            <w:pPr>
              <w:pStyle w:val="ListeParagraf"/>
              <w:numPr>
                <w:ilvl w:val="0"/>
                <w:numId w:val="13"/>
              </w:numPr>
              <w:jc w:val="both"/>
              <w:rPr>
                <w:rFonts w:ascii="Calibri" w:hAnsi="Calibri" w:cs="Calibri"/>
                <w:lang w:val="en-GB"/>
              </w:rPr>
            </w:pPr>
            <w:r w:rsidRPr="00151742">
              <w:rPr>
                <w:rFonts w:ascii="Calibri" w:hAnsi="Calibri" w:cs="Calibri"/>
                <w:lang w:val="en-GB"/>
              </w:rPr>
              <w:t>Prevent shock and monitor vital signs.</w:t>
            </w:r>
          </w:p>
          <w:p w14:paraId="55D54333" w14:textId="77777777" w:rsidR="00FD24EF" w:rsidRPr="00151742" w:rsidRDefault="00FD24EF" w:rsidP="00FD24EF">
            <w:pPr>
              <w:pStyle w:val="ListeParagraf"/>
              <w:numPr>
                <w:ilvl w:val="0"/>
                <w:numId w:val="13"/>
              </w:numPr>
              <w:jc w:val="both"/>
              <w:rPr>
                <w:rFonts w:ascii="Calibri" w:hAnsi="Calibri" w:cs="Calibri"/>
                <w:lang w:val="en-GB"/>
              </w:rPr>
            </w:pPr>
            <w:r w:rsidRPr="00151742">
              <w:rPr>
                <w:rFonts w:ascii="Calibri" w:hAnsi="Calibri" w:cs="Calibri"/>
                <w:lang w:val="en-GB"/>
              </w:rPr>
              <w:t>Communicate calmly and call emergency services.</w:t>
            </w:r>
          </w:p>
          <w:p w14:paraId="717FD9B6" w14:textId="77777777" w:rsidR="00FD24EF" w:rsidRPr="00151742" w:rsidRDefault="00FD24EF" w:rsidP="00FD24EF">
            <w:pPr>
              <w:jc w:val="both"/>
              <w:rPr>
                <w:rFonts w:ascii="Calibri" w:hAnsi="Calibri" w:cs="Calibri"/>
                <w:i/>
                <w:iCs/>
                <w:lang w:val="en-GB"/>
              </w:rPr>
            </w:pPr>
            <w:r w:rsidRPr="00151742">
              <w:rPr>
                <w:rFonts w:ascii="Calibri" w:eastAsiaTheme="majorEastAsia" w:hAnsi="Calibri" w:cs="Calibri"/>
                <w:b/>
                <w:bCs/>
                <w:i/>
                <w:iCs/>
                <w:lang w:val="en-GB"/>
              </w:rPr>
              <w:t>Suggestion for improvement:</w:t>
            </w:r>
          </w:p>
          <w:p w14:paraId="50D00152" w14:textId="77777777" w:rsidR="00FD24EF" w:rsidRPr="00151742" w:rsidRDefault="00FD24EF" w:rsidP="00FD24EF">
            <w:pPr>
              <w:pStyle w:val="ListeParagraf"/>
              <w:numPr>
                <w:ilvl w:val="0"/>
                <w:numId w:val="14"/>
              </w:numPr>
              <w:jc w:val="both"/>
              <w:rPr>
                <w:rFonts w:ascii="Calibri" w:hAnsi="Calibri" w:cs="Calibri"/>
                <w:lang w:val="en-GB"/>
              </w:rPr>
            </w:pPr>
            <w:r w:rsidRPr="00151742">
              <w:rPr>
                <w:rFonts w:ascii="Calibri" w:hAnsi="Calibri" w:cs="Calibri"/>
                <w:lang w:val="en-GB"/>
              </w:rPr>
              <w:t>Strengths and weaknesses are reported to the participant (e.g., “You covered the wound properly, but remember to bend the knees slightly to reduce abdominal tension.”).</w:t>
            </w:r>
          </w:p>
          <w:p w14:paraId="56CF7756" w14:textId="77777777" w:rsidR="00FD24EF" w:rsidRPr="00151742" w:rsidRDefault="00FD24EF" w:rsidP="00FD24EF">
            <w:pPr>
              <w:jc w:val="both"/>
              <w:rPr>
                <w:rFonts w:ascii="Calibri" w:hAnsi="Calibri" w:cs="Calibri"/>
                <w:i/>
                <w:iCs/>
                <w:lang w:val="en-GB"/>
              </w:rPr>
            </w:pPr>
            <w:r w:rsidRPr="00151742">
              <w:rPr>
                <w:rFonts w:ascii="Calibri" w:eastAsiaTheme="majorEastAsia" w:hAnsi="Calibri" w:cs="Calibri"/>
                <w:b/>
                <w:bCs/>
                <w:i/>
                <w:iCs/>
                <w:lang w:val="en-GB"/>
              </w:rPr>
              <w:t>Score and certification:</w:t>
            </w:r>
          </w:p>
          <w:p w14:paraId="70220232" w14:textId="77777777" w:rsidR="00FD24EF" w:rsidRPr="00151742" w:rsidRDefault="00FD24EF" w:rsidP="00FD24EF">
            <w:pPr>
              <w:pBdr>
                <w:top w:val="nil"/>
                <w:left w:val="nil"/>
                <w:bottom w:val="nil"/>
                <w:right w:val="nil"/>
                <w:between w:val="nil"/>
              </w:pBdr>
              <w:rPr>
                <w:rFonts w:ascii="Calibri" w:eastAsia="Calibri" w:hAnsi="Calibri" w:cs="Calibri"/>
                <w:bCs/>
                <w:color w:val="000000"/>
                <w:lang w:val="en-GB" w:eastAsia="en-US"/>
              </w:rPr>
            </w:pPr>
            <w:r w:rsidRPr="00151742">
              <w:rPr>
                <w:rFonts w:ascii="Calibri" w:hAnsi="Calibri" w:cs="Calibri"/>
                <w:lang w:val="en-GB"/>
              </w:rPr>
              <w:t>Participants demonstrating successful performance can earn a digital certificate of achievement.</w:t>
            </w:r>
          </w:p>
          <w:p w14:paraId="17D17AE1" w14:textId="77777777" w:rsidR="008A42FE" w:rsidRPr="00151742" w:rsidRDefault="008A42FE" w:rsidP="000E151F">
            <w:pPr>
              <w:pBdr>
                <w:top w:val="nil"/>
                <w:left w:val="nil"/>
                <w:bottom w:val="nil"/>
                <w:right w:val="nil"/>
                <w:between w:val="nil"/>
              </w:pBdr>
              <w:rPr>
                <w:rFonts w:ascii="Calibri" w:eastAsia="Calibri" w:hAnsi="Calibri" w:cs="Calibri"/>
                <w:color w:val="000000"/>
                <w:lang w:val="en-GB" w:eastAsia="en-US"/>
              </w:rPr>
            </w:pPr>
          </w:p>
        </w:tc>
      </w:tr>
    </w:tbl>
    <w:p w14:paraId="38A2A7CA" w14:textId="77777777" w:rsidR="008A42FE" w:rsidRPr="00912030" w:rsidRDefault="008A42FE" w:rsidP="00E222B3">
      <w:pPr>
        <w:rPr>
          <w:b/>
          <w:bCs/>
          <w:lang w:val="en-GB"/>
        </w:rPr>
      </w:pPr>
    </w:p>
    <w:p w14:paraId="6878B2CC" w14:textId="68609C5D" w:rsidR="006351C2" w:rsidRPr="00912030" w:rsidRDefault="006351C2" w:rsidP="006351C2">
      <w:pPr>
        <w:rPr>
          <w:lang w:val="en-GB"/>
        </w:rPr>
      </w:pPr>
    </w:p>
    <w:p w14:paraId="1DC05C43" w14:textId="601F7934" w:rsidR="00E222B3" w:rsidRDefault="00C928C0" w:rsidP="00E222B3">
      <w:pPr>
        <w:rPr>
          <w:lang w:val="en-GB"/>
        </w:rPr>
      </w:pPr>
      <w:r>
        <w:rPr>
          <w:noProof/>
          <w:lang w:val="en-GB"/>
          <w14:ligatures w14:val="standardContextual"/>
        </w:rPr>
        <w:lastRenderedPageBreak/>
        <w:drawing>
          <wp:inline distT="0" distB="0" distL="0" distR="0" wp14:anchorId="3279ADBD" wp14:editId="2D3C946A">
            <wp:extent cx="4002405" cy="3617185"/>
            <wp:effectExtent l="0" t="0" r="0" b="2540"/>
            <wp:docPr id="62751208" name="Resim 1" descr="insan yüzü, giyim, çizim, ekle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1208" name="Resim 1" descr="insan yüzü, giyim, çizim, eklem içeren bir resim&#10;&#10;Yapay zeka tarafından oluşturulmuş içerik yanlış olabilir."/>
                    <pic:cNvPicPr/>
                  </pic:nvPicPr>
                  <pic:blipFill>
                    <a:blip r:embed="rId9"/>
                    <a:stretch>
                      <a:fillRect/>
                    </a:stretch>
                  </pic:blipFill>
                  <pic:spPr>
                    <a:xfrm>
                      <a:off x="0" y="0"/>
                      <a:ext cx="4037742" cy="3649121"/>
                    </a:xfrm>
                    <a:prstGeom prst="rect">
                      <a:avLst/>
                    </a:prstGeom>
                  </pic:spPr>
                </pic:pic>
              </a:graphicData>
            </a:graphic>
          </wp:inline>
        </w:drawing>
      </w:r>
    </w:p>
    <w:p w14:paraId="5E638EC6" w14:textId="77777777" w:rsidR="009D2F12" w:rsidRDefault="009D2F12" w:rsidP="00E222B3">
      <w:pPr>
        <w:rPr>
          <w:lang w:val="en-GB"/>
        </w:rPr>
      </w:pPr>
    </w:p>
    <w:p w14:paraId="75C7CB21" w14:textId="77777777" w:rsidR="00714BB5" w:rsidRDefault="00714BB5" w:rsidP="00E222B3">
      <w:pPr>
        <w:rPr>
          <w:lang w:val="en-GB"/>
        </w:rPr>
      </w:pPr>
    </w:p>
    <w:p w14:paraId="064BC447" w14:textId="77777777" w:rsidR="00714BB5" w:rsidRDefault="00714BB5" w:rsidP="00E222B3">
      <w:pPr>
        <w:rPr>
          <w:lang w:val="en-GB"/>
        </w:rPr>
      </w:pPr>
    </w:p>
    <w:p w14:paraId="083C35C4" w14:textId="77777777" w:rsidR="00714BB5" w:rsidRDefault="00714BB5" w:rsidP="00E222B3">
      <w:pPr>
        <w:rPr>
          <w:lang w:val="en-GB"/>
        </w:rPr>
      </w:pPr>
    </w:p>
    <w:p w14:paraId="2D90EDEA" w14:textId="77777777" w:rsidR="00714BB5" w:rsidRPr="003B0CB7" w:rsidRDefault="00714BB5" w:rsidP="00714BB5">
      <w:pPr>
        <w:rPr>
          <w:rFonts w:ascii="Calibri" w:hAnsi="Calibri" w:cs="Calibri"/>
          <w:b/>
          <w:bCs/>
          <w:lang w:val="en-US"/>
        </w:rPr>
      </w:pPr>
      <w:r w:rsidRPr="003B0CB7">
        <w:rPr>
          <w:rFonts w:ascii="Calibri" w:hAnsi="Calibri" w:cs="Calibri"/>
          <w:b/>
          <w:bCs/>
          <w:lang w:val="en-US"/>
        </w:rPr>
        <w:t>GLOSSARY OF TERMS</w:t>
      </w:r>
    </w:p>
    <w:p w14:paraId="316BE528" w14:textId="465192BE" w:rsidR="00714BB5" w:rsidRPr="003B0CB7" w:rsidRDefault="00714BB5" w:rsidP="00714BB5">
      <w:pPr>
        <w:rPr>
          <w:rFonts w:ascii="Calibri" w:hAnsi="Calibri" w:cs="Calibri"/>
          <w:lang w:val="en-US"/>
        </w:rPr>
      </w:pPr>
      <w:r w:rsidRPr="003B0CB7">
        <w:rPr>
          <w:rFonts w:ascii="Calibri" w:hAnsi="Calibri" w:cs="Calibri"/>
          <w:b/>
          <w:bCs/>
          <w:lang w:val="en-US"/>
        </w:rPr>
        <w:t>Open Abdominal Wound:</w:t>
      </w:r>
      <w:r w:rsidRPr="003B0CB7">
        <w:rPr>
          <w:rFonts w:ascii="Calibri" w:hAnsi="Calibri" w:cs="Calibri"/>
          <w:lang w:val="en-US"/>
        </w:rPr>
        <w:t xml:space="preserve"> A traumatic injury in which the abdominal wall is cut </w:t>
      </w:r>
      <w:proofErr w:type="gramStart"/>
      <w:r w:rsidRPr="003B0CB7">
        <w:rPr>
          <w:rFonts w:ascii="Calibri" w:hAnsi="Calibri" w:cs="Calibri"/>
          <w:lang w:val="en-US"/>
        </w:rPr>
        <w:t>open</w:t>
      </w:r>
      <w:proofErr w:type="gramEnd"/>
      <w:r w:rsidRPr="003B0CB7">
        <w:rPr>
          <w:rFonts w:ascii="Calibri" w:hAnsi="Calibri" w:cs="Calibri"/>
          <w:lang w:val="en-US"/>
        </w:rPr>
        <w:t xml:space="preserve"> and internal organs may be exposed.</w:t>
      </w:r>
    </w:p>
    <w:p w14:paraId="1342F96A" w14:textId="7AFE1BC0" w:rsidR="00714BB5" w:rsidRPr="003B0CB7" w:rsidRDefault="00714BB5" w:rsidP="00714BB5">
      <w:pPr>
        <w:rPr>
          <w:rFonts w:ascii="Calibri" w:hAnsi="Calibri" w:cs="Calibri"/>
          <w:lang w:val="en-US"/>
        </w:rPr>
      </w:pPr>
      <w:r w:rsidRPr="003B0CB7">
        <w:rPr>
          <w:rFonts w:ascii="Calibri" w:hAnsi="Calibri" w:cs="Calibri"/>
          <w:b/>
          <w:bCs/>
          <w:lang w:val="en-US"/>
        </w:rPr>
        <w:t>Evisceration:</w:t>
      </w:r>
      <w:r w:rsidRPr="003B0CB7">
        <w:rPr>
          <w:rFonts w:ascii="Calibri" w:hAnsi="Calibri" w:cs="Calibri"/>
          <w:lang w:val="en-US"/>
        </w:rPr>
        <w:t xml:space="preserve"> Protrusion of internal organs—usually intestines—outside the abdominal cavity through a wound.</w:t>
      </w:r>
    </w:p>
    <w:p w14:paraId="0B670EBC" w14:textId="7E6FB68D" w:rsidR="00714BB5" w:rsidRPr="003B0CB7" w:rsidRDefault="00714BB5" w:rsidP="00714BB5">
      <w:pPr>
        <w:rPr>
          <w:rFonts w:ascii="Calibri" w:hAnsi="Calibri" w:cs="Calibri"/>
          <w:lang w:val="en-US"/>
        </w:rPr>
      </w:pPr>
      <w:r w:rsidRPr="003B0CB7">
        <w:rPr>
          <w:rFonts w:ascii="Calibri" w:hAnsi="Calibri" w:cs="Calibri"/>
          <w:b/>
          <w:bCs/>
          <w:lang w:val="en-US"/>
        </w:rPr>
        <w:t>Moist Sterile Dressing:</w:t>
      </w:r>
      <w:r w:rsidRPr="003B0CB7">
        <w:rPr>
          <w:rFonts w:ascii="Calibri" w:hAnsi="Calibri" w:cs="Calibri"/>
          <w:lang w:val="en-US"/>
        </w:rPr>
        <w:t xml:space="preserve"> A sterile cloth or pad moistened with clean water or saline, used to protect exposed organs without causing tissue damage.</w:t>
      </w:r>
    </w:p>
    <w:p w14:paraId="4264BC19" w14:textId="09E3084F" w:rsidR="00714BB5" w:rsidRPr="003B0CB7" w:rsidRDefault="00BF4259" w:rsidP="00BF4259">
      <w:pPr>
        <w:rPr>
          <w:rFonts w:ascii="Calibri" w:hAnsi="Calibri" w:cs="Calibri"/>
          <w:lang w:val="en-US"/>
        </w:rPr>
      </w:pPr>
      <w:r w:rsidRPr="003B0CB7">
        <w:rPr>
          <w:rFonts w:ascii="Calibri" w:hAnsi="Calibri" w:cs="Calibri"/>
          <w:b/>
          <w:bCs/>
        </w:rPr>
        <w:t>Supine Position:</w:t>
      </w:r>
      <w:r w:rsidRPr="003B0CB7">
        <w:rPr>
          <w:rFonts w:ascii="Calibri" w:hAnsi="Calibri" w:cs="Calibri"/>
        </w:rPr>
        <w:t xml:space="preserve"> Victim lying flat on their back.</w:t>
      </w:r>
    </w:p>
    <w:p w14:paraId="72E77462" w14:textId="68E12FBA" w:rsidR="00BF4259" w:rsidRPr="003B0CB7" w:rsidRDefault="00BF4259" w:rsidP="00BF4259">
      <w:pPr>
        <w:rPr>
          <w:rFonts w:ascii="Calibri" w:hAnsi="Calibri" w:cs="Calibri"/>
          <w:lang w:val="en-US"/>
        </w:rPr>
      </w:pPr>
      <w:r w:rsidRPr="003B0CB7">
        <w:rPr>
          <w:rFonts w:ascii="Calibri" w:hAnsi="Calibri" w:cs="Calibri"/>
          <w:b/>
          <w:bCs/>
        </w:rPr>
        <w:t>Do Not Apply Pressure:</w:t>
      </w:r>
      <w:r w:rsidRPr="003B0CB7">
        <w:rPr>
          <w:rFonts w:ascii="Calibri" w:hAnsi="Calibri" w:cs="Calibri"/>
        </w:rPr>
        <w:t xml:space="preserve"> A key safety principle stating that pressure should never be placed on an open abdominal wound or exposed organs.</w:t>
      </w:r>
    </w:p>
    <w:p w14:paraId="59498FFE" w14:textId="77777777" w:rsidR="009D2F12" w:rsidRDefault="009D2F12" w:rsidP="00E222B3">
      <w:pPr>
        <w:rPr>
          <w:lang w:val="en-GB"/>
        </w:rPr>
      </w:pPr>
    </w:p>
    <w:p w14:paraId="28919153" w14:textId="77777777" w:rsidR="009D2F12" w:rsidRDefault="009D2F12" w:rsidP="00E222B3">
      <w:pPr>
        <w:rPr>
          <w:lang w:val="en-GB"/>
        </w:rPr>
      </w:pPr>
    </w:p>
    <w:p w14:paraId="3DE2F4E3" w14:textId="77777777" w:rsidR="00BB5B93" w:rsidRDefault="00BB5B93" w:rsidP="00E222B3">
      <w:pPr>
        <w:rPr>
          <w:lang w:val="en-GB"/>
        </w:rPr>
      </w:pPr>
    </w:p>
    <w:p w14:paraId="2091312C" w14:textId="77777777" w:rsidR="00BB5B93" w:rsidRDefault="00BB5B93" w:rsidP="00E222B3">
      <w:pPr>
        <w:rPr>
          <w:lang w:val="en-GB"/>
        </w:rPr>
      </w:pPr>
    </w:p>
    <w:p w14:paraId="253D8131" w14:textId="77777777" w:rsidR="00BB5B93" w:rsidRDefault="00BB5B93" w:rsidP="00E222B3">
      <w:pPr>
        <w:rPr>
          <w:lang w:val="en-GB"/>
        </w:rPr>
      </w:pPr>
    </w:p>
    <w:p w14:paraId="4F99FCB0" w14:textId="77777777" w:rsidR="00BB5B93" w:rsidRDefault="00BB5B93" w:rsidP="00E222B3">
      <w:pPr>
        <w:rPr>
          <w:lang w:val="en-GB"/>
        </w:rPr>
      </w:pPr>
    </w:p>
    <w:p w14:paraId="7FCD1E33" w14:textId="77777777" w:rsidR="00BB5B93" w:rsidRDefault="00BB5B93" w:rsidP="00E222B3">
      <w:pPr>
        <w:rPr>
          <w:lang w:val="en-GB"/>
        </w:rPr>
      </w:pPr>
    </w:p>
    <w:p w14:paraId="60A9C705" w14:textId="77777777" w:rsidR="009D2F12" w:rsidRPr="00912030" w:rsidRDefault="009D2F12" w:rsidP="00E222B3">
      <w:pPr>
        <w:rPr>
          <w:lang w:val="en-GB"/>
        </w:rPr>
      </w:pPr>
    </w:p>
    <w:sectPr w:rsidR="009D2F12" w:rsidRPr="0091203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vilay Şenol Çelik" w:date="2025-11-07T13:47:00Z" w:initials="SŞ">
    <w:p w14:paraId="256465CD" w14:textId="77777777" w:rsidR="000A6A2C" w:rsidRDefault="000A6A2C" w:rsidP="000A6A2C">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 w:id="1" w:author="Sevilay Şenol Çelik" w:date="2025-11-07T13:47:00Z" w:initials="SŞ">
    <w:p w14:paraId="1A6A58FC" w14:textId="77777777" w:rsidR="000A6A2C" w:rsidRDefault="000A6A2C" w:rsidP="000A6A2C">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6465CD" w15:done="0"/>
  <w15:commentEx w15:paraId="1A6A58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9BCADA" w16cex:dateUtc="2025-11-07T10:47:00Z"/>
  <w16cex:commentExtensible w16cex:durableId="5913A9CD" w16cex:dateUtc="2025-11-07T10: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6465CD" w16cid:durableId="779BCADA"/>
  <w16cid:commentId w16cid:paraId="1A6A58FC" w16cid:durableId="5913A9C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5823"/>
    <w:multiLevelType w:val="multilevel"/>
    <w:tmpl w:val="D9FC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67C4E"/>
    <w:multiLevelType w:val="multilevel"/>
    <w:tmpl w:val="7004D7E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2E40DD"/>
    <w:multiLevelType w:val="multilevel"/>
    <w:tmpl w:val="5A6C5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56B7C"/>
    <w:multiLevelType w:val="multilevel"/>
    <w:tmpl w:val="63E2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B7878"/>
    <w:multiLevelType w:val="multilevel"/>
    <w:tmpl w:val="E700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01623"/>
    <w:multiLevelType w:val="multilevel"/>
    <w:tmpl w:val="D812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8756D"/>
    <w:multiLevelType w:val="multilevel"/>
    <w:tmpl w:val="6B3E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B212F"/>
    <w:multiLevelType w:val="multilevel"/>
    <w:tmpl w:val="730A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85CCF"/>
    <w:multiLevelType w:val="multilevel"/>
    <w:tmpl w:val="51A0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B1A46"/>
    <w:multiLevelType w:val="multilevel"/>
    <w:tmpl w:val="629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C01CE"/>
    <w:multiLevelType w:val="hybridMultilevel"/>
    <w:tmpl w:val="7618E91C"/>
    <w:lvl w:ilvl="0" w:tplc="5462AD62">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100A0262"/>
    <w:multiLevelType w:val="multilevel"/>
    <w:tmpl w:val="31B0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784CDC"/>
    <w:multiLevelType w:val="multilevel"/>
    <w:tmpl w:val="B37C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8B5FF2"/>
    <w:multiLevelType w:val="hybridMultilevel"/>
    <w:tmpl w:val="94DE7C44"/>
    <w:lvl w:ilvl="0" w:tplc="BA667BCC">
      <w:start w:val="1"/>
      <w:numFmt w:val="bullet"/>
      <w:lvlText w:val=""/>
      <w:lvlJc w:val="left"/>
      <w:pPr>
        <w:ind w:left="501" w:hanging="360"/>
      </w:pPr>
      <w:rPr>
        <w:rFonts w:ascii="Wingdings" w:hAnsi="Wingdings" w:hint="default"/>
        <w:b w:val="0"/>
        <w:bCs w:val="0"/>
        <w:color w:val="000000" w:themeColor="text1"/>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4" w15:restartNumberingAfterBreak="0">
    <w:nsid w:val="15A62D1B"/>
    <w:multiLevelType w:val="multilevel"/>
    <w:tmpl w:val="30C44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0470C1"/>
    <w:multiLevelType w:val="multilevel"/>
    <w:tmpl w:val="B568C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9E0053"/>
    <w:multiLevelType w:val="multilevel"/>
    <w:tmpl w:val="3928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EC1366"/>
    <w:multiLevelType w:val="multilevel"/>
    <w:tmpl w:val="DCF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3D1922"/>
    <w:multiLevelType w:val="hybridMultilevel"/>
    <w:tmpl w:val="3F46F0A0"/>
    <w:lvl w:ilvl="0" w:tplc="1562D38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D51240"/>
    <w:multiLevelType w:val="multilevel"/>
    <w:tmpl w:val="C6E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DB22D0"/>
    <w:multiLevelType w:val="multilevel"/>
    <w:tmpl w:val="945C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955A20"/>
    <w:multiLevelType w:val="multilevel"/>
    <w:tmpl w:val="93327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5B63A4"/>
    <w:multiLevelType w:val="multilevel"/>
    <w:tmpl w:val="AD702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5855DB"/>
    <w:multiLevelType w:val="multilevel"/>
    <w:tmpl w:val="DEB6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672045"/>
    <w:multiLevelType w:val="multilevel"/>
    <w:tmpl w:val="4468D44A"/>
    <w:lvl w:ilvl="0">
      <w:start w:val="1"/>
      <w:numFmt w:val="bullet"/>
      <w:lvlText w:val=""/>
      <w:lvlJc w:val="left"/>
      <w:pPr>
        <w:ind w:left="502" w:hanging="360"/>
      </w:pPr>
      <w:rPr>
        <w:rFonts w:ascii="Wingdings" w:hAnsi="Wingding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AE3BCA"/>
    <w:multiLevelType w:val="multilevel"/>
    <w:tmpl w:val="9538F4A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650367"/>
    <w:multiLevelType w:val="hybridMultilevel"/>
    <w:tmpl w:val="9394F8D0"/>
    <w:lvl w:ilvl="0" w:tplc="041F0005">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15:restartNumberingAfterBreak="0">
    <w:nsid w:val="30567D97"/>
    <w:multiLevelType w:val="multilevel"/>
    <w:tmpl w:val="CED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93348"/>
    <w:multiLevelType w:val="multilevel"/>
    <w:tmpl w:val="09AA2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0C4C9C"/>
    <w:multiLevelType w:val="hybridMultilevel"/>
    <w:tmpl w:val="4C1C505E"/>
    <w:lvl w:ilvl="0" w:tplc="BA247E36">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38CD4862"/>
    <w:multiLevelType w:val="multilevel"/>
    <w:tmpl w:val="30C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0334CA"/>
    <w:multiLevelType w:val="hybridMultilevel"/>
    <w:tmpl w:val="8826A968"/>
    <w:lvl w:ilvl="0" w:tplc="9708A8B2">
      <w:start w:val="1"/>
      <w:numFmt w:val="bullet"/>
      <w:lvlText w:val="o"/>
      <w:lvlJc w:val="left"/>
      <w:pPr>
        <w:ind w:left="927"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3C53774A"/>
    <w:multiLevelType w:val="multilevel"/>
    <w:tmpl w:val="2DC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064308"/>
    <w:multiLevelType w:val="hybridMultilevel"/>
    <w:tmpl w:val="CFBAD222"/>
    <w:lvl w:ilvl="0" w:tplc="F9B88D82">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4" w15:restartNumberingAfterBreak="0">
    <w:nsid w:val="3D411B56"/>
    <w:multiLevelType w:val="multilevel"/>
    <w:tmpl w:val="E5B8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5B63E8"/>
    <w:multiLevelType w:val="multilevel"/>
    <w:tmpl w:val="FFEC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151BF1"/>
    <w:multiLevelType w:val="multilevel"/>
    <w:tmpl w:val="4CD0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851804"/>
    <w:multiLevelType w:val="multilevel"/>
    <w:tmpl w:val="16DA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DA627C"/>
    <w:multiLevelType w:val="multilevel"/>
    <w:tmpl w:val="238E542C"/>
    <w:lvl w:ilvl="0">
      <w:start w:val="1"/>
      <w:numFmt w:val="decimal"/>
      <w:lvlText w:val="%1."/>
      <w:lvlJc w:val="left"/>
      <w:pPr>
        <w:ind w:left="360" w:hanging="360"/>
      </w:pPr>
      <w:rPr>
        <w:rFonts w:hint="default"/>
        <w:b/>
        <w:bCs/>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45E0B4C"/>
    <w:multiLevelType w:val="multilevel"/>
    <w:tmpl w:val="2A8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3942D0"/>
    <w:multiLevelType w:val="multilevel"/>
    <w:tmpl w:val="245652C6"/>
    <w:lvl w:ilvl="0">
      <w:start w:val="1"/>
      <w:numFmt w:val="decimal"/>
      <w:lvlText w:val="%1."/>
      <w:lvlJc w:val="left"/>
      <w:pPr>
        <w:tabs>
          <w:tab w:val="num" w:pos="720"/>
        </w:tabs>
        <w:ind w:left="720" w:hanging="360"/>
      </w:pPr>
    </w:lvl>
    <w:lvl w:ilvl="1">
      <w:start w:val="1"/>
      <w:numFmt w:val="bullet"/>
      <w:lvlText w:val=""/>
      <w:lvlJc w:val="left"/>
      <w:pPr>
        <w:ind w:left="502"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5F6BA2"/>
    <w:multiLevelType w:val="multilevel"/>
    <w:tmpl w:val="FAAC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E71197"/>
    <w:multiLevelType w:val="hybridMultilevel"/>
    <w:tmpl w:val="F996B3EE"/>
    <w:lvl w:ilvl="0" w:tplc="53D21066">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3" w15:restartNumberingAfterBreak="0">
    <w:nsid w:val="4B344743"/>
    <w:multiLevelType w:val="multilevel"/>
    <w:tmpl w:val="51826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C6255D"/>
    <w:multiLevelType w:val="multilevel"/>
    <w:tmpl w:val="14E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A16A41"/>
    <w:multiLevelType w:val="multilevel"/>
    <w:tmpl w:val="104C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2C4683"/>
    <w:multiLevelType w:val="multilevel"/>
    <w:tmpl w:val="981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707D77"/>
    <w:multiLevelType w:val="hybridMultilevel"/>
    <w:tmpl w:val="D1F4FB6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15:restartNumberingAfterBreak="0">
    <w:nsid w:val="52A53E85"/>
    <w:multiLevelType w:val="multilevel"/>
    <w:tmpl w:val="44E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D87512"/>
    <w:multiLevelType w:val="multilevel"/>
    <w:tmpl w:val="079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F13141"/>
    <w:multiLevelType w:val="multilevel"/>
    <w:tmpl w:val="7D42B4BA"/>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9C1F8D"/>
    <w:multiLevelType w:val="multilevel"/>
    <w:tmpl w:val="1312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2E3746"/>
    <w:multiLevelType w:val="multilevel"/>
    <w:tmpl w:val="5F6E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6748DE"/>
    <w:multiLevelType w:val="hybridMultilevel"/>
    <w:tmpl w:val="67E67E16"/>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4" w15:restartNumberingAfterBreak="0">
    <w:nsid w:val="5A7E6F35"/>
    <w:multiLevelType w:val="hybridMultilevel"/>
    <w:tmpl w:val="21AE6EEC"/>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AE66BE6"/>
    <w:multiLevelType w:val="multilevel"/>
    <w:tmpl w:val="6BE0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7B4C2F"/>
    <w:multiLevelType w:val="multilevel"/>
    <w:tmpl w:val="D5B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E633AC"/>
    <w:multiLevelType w:val="multilevel"/>
    <w:tmpl w:val="00A2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2F24CC"/>
    <w:multiLevelType w:val="multilevel"/>
    <w:tmpl w:val="99D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EA2495"/>
    <w:multiLevelType w:val="multilevel"/>
    <w:tmpl w:val="74705BDE"/>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05368D"/>
    <w:multiLevelType w:val="multilevel"/>
    <w:tmpl w:val="0BE6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B221B3"/>
    <w:multiLevelType w:val="multilevel"/>
    <w:tmpl w:val="FE48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5"/>
        </w:tabs>
        <w:ind w:left="785" w:hanging="360"/>
      </w:pPr>
      <w:rPr>
        <w:rFonts w:ascii="Courier New" w:hAnsi="Courier New" w:hint="default"/>
        <w:color w:val="000000" w:themeColor="text1"/>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C724B9"/>
    <w:multiLevelType w:val="multilevel"/>
    <w:tmpl w:val="2B76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E42F16"/>
    <w:multiLevelType w:val="multilevel"/>
    <w:tmpl w:val="55B8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205DFC"/>
    <w:multiLevelType w:val="multilevel"/>
    <w:tmpl w:val="8BCED030"/>
    <w:lvl w:ilvl="0">
      <w:start w:val="1"/>
      <w:numFmt w:val="decimal"/>
      <w:lvlText w:val="%1."/>
      <w:lvlJc w:val="left"/>
      <w:pPr>
        <w:ind w:left="360" w:hanging="360"/>
      </w:pPr>
      <w:rPr>
        <w:rFonts w:ascii="Calibri" w:hAnsi="Calibri" w:cs="Calibri" w:hint="default"/>
        <w:b/>
        <w:bCs/>
        <w:sz w:val="24"/>
        <w:szCs w:val="24"/>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5" w15:restartNumberingAfterBreak="0">
    <w:nsid w:val="70D5749F"/>
    <w:multiLevelType w:val="multilevel"/>
    <w:tmpl w:val="87346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F07E87"/>
    <w:multiLevelType w:val="hybridMultilevel"/>
    <w:tmpl w:val="9C9A669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1D66D29"/>
    <w:multiLevelType w:val="multilevel"/>
    <w:tmpl w:val="F75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9A3E9A"/>
    <w:multiLevelType w:val="multilevel"/>
    <w:tmpl w:val="27A65B62"/>
    <w:lvl w:ilvl="0">
      <w:start w:val="1"/>
      <w:numFmt w:val="bullet"/>
      <w:lvlText w:val=""/>
      <w:lvlJc w:val="left"/>
      <w:pPr>
        <w:ind w:left="502" w:hanging="360"/>
      </w:pPr>
      <w:rPr>
        <w:rFonts w:ascii="Wingdings" w:hAnsi="Wingdings" w:hint="default"/>
        <w:color w:val="auto"/>
      </w:rPr>
    </w:lvl>
    <w:lvl w:ilvl="1">
      <w:start w:val="1"/>
      <w:numFmt w:val="bullet"/>
      <w:lvlText w:val=""/>
      <w:lvlJc w:val="left"/>
      <w:pPr>
        <w:ind w:left="785" w:hanging="360"/>
      </w:pPr>
      <w:rPr>
        <w:rFonts w:ascii="Wingdings" w:hAnsi="Wingdings" w:hint="default"/>
      </w:rPr>
    </w:lvl>
    <w:lvl w:ilvl="2">
      <w:start w:val="1"/>
      <w:numFmt w:val="bullet"/>
      <w:lvlText w:val=""/>
      <w:lvlJc w:val="left"/>
      <w:pPr>
        <w:tabs>
          <w:tab w:val="num" w:pos="501"/>
        </w:tabs>
        <w:ind w:left="501" w:hanging="360"/>
      </w:pPr>
      <w:rPr>
        <w:rFonts w:ascii="Wingdings" w:hAnsi="Wingdings" w:hint="default"/>
        <w:color w:val="000000" w:themeColor="text1"/>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59E7899"/>
    <w:multiLevelType w:val="multilevel"/>
    <w:tmpl w:val="B6E0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63F1C03"/>
    <w:multiLevelType w:val="multilevel"/>
    <w:tmpl w:val="50FE9DA0"/>
    <w:lvl w:ilvl="0">
      <w:start w:val="1"/>
      <w:numFmt w:val="decimal"/>
      <w:lvlText w:val="%1."/>
      <w:lvlJc w:val="left"/>
      <w:pPr>
        <w:tabs>
          <w:tab w:val="num" w:pos="360"/>
        </w:tabs>
        <w:ind w:left="360" w:hanging="360"/>
      </w:pPr>
      <w:rPr>
        <w:rFonts w:ascii="Calibri" w:eastAsia="Calibri"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7BEC66A5"/>
    <w:multiLevelType w:val="multilevel"/>
    <w:tmpl w:val="337A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440006"/>
    <w:multiLevelType w:val="multilevel"/>
    <w:tmpl w:val="375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538064">
    <w:abstractNumId w:val="64"/>
  </w:num>
  <w:num w:numId="2" w16cid:durableId="495534180">
    <w:abstractNumId w:val="38"/>
  </w:num>
  <w:num w:numId="3" w16cid:durableId="2037802537">
    <w:abstractNumId w:val="63"/>
  </w:num>
  <w:num w:numId="4" w16cid:durableId="927663439">
    <w:abstractNumId w:val="69"/>
  </w:num>
  <w:num w:numId="5" w16cid:durableId="1282760928">
    <w:abstractNumId w:val="50"/>
  </w:num>
  <w:num w:numId="6" w16cid:durableId="2074544392">
    <w:abstractNumId w:val="25"/>
  </w:num>
  <w:num w:numId="7" w16cid:durableId="1332949796">
    <w:abstractNumId w:val="24"/>
  </w:num>
  <w:num w:numId="8" w16cid:durableId="1622802598">
    <w:abstractNumId w:val="20"/>
  </w:num>
  <w:num w:numId="9" w16cid:durableId="273563042">
    <w:abstractNumId w:val="11"/>
  </w:num>
  <w:num w:numId="10" w16cid:durableId="1840003518">
    <w:abstractNumId w:val="40"/>
  </w:num>
  <w:num w:numId="11" w16cid:durableId="7104184">
    <w:abstractNumId w:val="68"/>
  </w:num>
  <w:num w:numId="12" w16cid:durableId="1469742005">
    <w:abstractNumId w:val="18"/>
  </w:num>
  <w:num w:numId="13" w16cid:durableId="829708696">
    <w:abstractNumId w:val="54"/>
  </w:num>
  <w:num w:numId="14" w16cid:durableId="131220223">
    <w:abstractNumId w:val="66"/>
  </w:num>
  <w:num w:numId="15" w16cid:durableId="1155611243">
    <w:abstractNumId w:val="70"/>
  </w:num>
  <w:num w:numId="16" w16cid:durableId="1765177584">
    <w:abstractNumId w:val="29"/>
  </w:num>
  <w:num w:numId="17" w16cid:durableId="999388181">
    <w:abstractNumId w:val="1"/>
  </w:num>
  <w:num w:numId="18" w16cid:durableId="1620720107">
    <w:abstractNumId w:val="26"/>
  </w:num>
  <w:num w:numId="19" w16cid:durableId="30887522">
    <w:abstractNumId w:val="47"/>
  </w:num>
  <w:num w:numId="20" w16cid:durableId="1286079984">
    <w:abstractNumId w:val="46"/>
  </w:num>
  <w:num w:numId="21" w16cid:durableId="1674914463">
    <w:abstractNumId w:val="32"/>
  </w:num>
  <w:num w:numId="22" w16cid:durableId="168759195">
    <w:abstractNumId w:val="49"/>
  </w:num>
  <w:num w:numId="23" w16cid:durableId="407961697">
    <w:abstractNumId w:val="39"/>
  </w:num>
  <w:num w:numId="24" w16cid:durableId="170149848">
    <w:abstractNumId w:val="27"/>
  </w:num>
  <w:num w:numId="25" w16cid:durableId="133646819">
    <w:abstractNumId w:val="67"/>
  </w:num>
  <w:num w:numId="26" w16cid:durableId="1628045538">
    <w:abstractNumId w:val="34"/>
  </w:num>
  <w:num w:numId="27" w16cid:durableId="893194480">
    <w:abstractNumId w:val="7"/>
  </w:num>
  <w:num w:numId="28" w16cid:durableId="1131635658">
    <w:abstractNumId w:val="62"/>
  </w:num>
  <w:num w:numId="29" w16cid:durableId="821584236">
    <w:abstractNumId w:val="9"/>
  </w:num>
  <w:num w:numId="30" w16cid:durableId="1128739238">
    <w:abstractNumId w:val="41"/>
  </w:num>
  <w:num w:numId="31" w16cid:durableId="1265959326">
    <w:abstractNumId w:val="61"/>
  </w:num>
  <w:num w:numId="32" w16cid:durableId="1374768919">
    <w:abstractNumId w:val="30"/>
  </w:num>
  <w:num w:numId="33" w16cid:durableId="221211795">
    <w:abstractNumId w:val="59"/>
  </w:num>
  <w:num w:numId="34" w16cid:durableId="66997313">
    <w:abstractNumId w:val="45"/>
  </w:num>
  <w:num w:numId="35" w16cid:durableId="130557864">
    <w:abstractNumId w:val="21"/>
  </w:num>
  <w:num w:numId="36" w16cid:durableId="1571500156">
    <w:abstractNumId w:val="5"/>
  </w:num>
  <w:num w:numId="37" w16cid:durableId="358942136">
    <w:abstractNumId w:val="13"/>
  </w:num>
  <w:num w:numId="38" w16cid:durableId="1347370763">
    <w:abstractNumId w:val="33"/>
  </w:num>
  <w:num w:numId="39" w16cid:durableId="1485658576">
    <w:abstractNumId w:val="22"/>
  </w:num>
  <w:num w:numId="40" w16cid:durableId="1944993728">
    <w:abstractNumId w:val="48"/>
  </w:num>
  <w:num w:numId="41" w16cid:durableId="1822654162">
    <w:abstractNumId w:val="10"/>
  </w:num>
  <w:num w:numId="42" w16cid:durableId="1487405204">
    <w:abstractNumId w:val="53"/>
  </w:num>
  <w:num w:numId="43" w16cid:durableId="1829592148">
    <w:abstractNumId w:val="42"/>
  </w:num>
  <w:num w:numId="44" w16cid:durableId="389622353">
    <w:abstractNumId w:val="8"/>
  </w:num>
  <w:num w:numId="45" w16cid:durableId="712270923">
    <w:abstractNumId w:val="17"/>
  </w:num>
  <w:num w:numId="46" w16cid:durableId="1561474671">
    <w:abstractNumId w:val="44"/>
  </w:num>
  <w:num w:numId="47" w16cid:durableId="873008141">
    <w:abstractNumId w:val="12"/>
  </w:num>
  <w:num w:numId="48" w16cid:durableId="1347708288">
    <w:abstractNumId w:val="72"/>
  </w:num>
  <w:num w:numId="49" w16cid:durableId="2033916951">
    <w:abstractNumId w:val="16"/>
  </w:num>
  <w:num w:numId="50" w16cid:durableId="437722061">
    <w:abstractNumId w:val="58"/>
  </w:num>
  <w:num w:numId="51" w16cid:durableId="1645621593">
    <w:abstractNumId w:val="37"/>
  </w:num>
  <w:num w:numId="52" w16cid:durableId="466628227">
    <w:abstractNumId w:val="51"/>
  </w:num>
  <w:num w:numId="53" w16cid:durableId="1447234493">
    <w:abstractNumId w:val="4"/>
  </w:num>
  <w:num w:numId="54" w16cid:durableId="1693023898">
    <w:abstractNumId w:val="3"/>
  </w:num>
  <w:num w:numId="55" w16cid:durableId="2138335162">
    <w:abstractNumId w:val="56"/>
  </w:num>
  <w:num w:numId="56" w16cid:durableId="475031915">
    <w:abstractNumId w:val="15"/>
  </w:num>
  <w:num w:numId="57" w16cid:durableId="163324969">
    <w:abstractNumId w:val="36"/>
  </w:num>
  <w:num w:numId="58" w16cid:durableId="2040429065">
    <w:abstractNumId w:val="0"/>
  </w:num>
  <w:num w:numId="59" w16cid:durableId="1491826937">
    <w:abstractNumId w:val="71"/>
  </w:num>
  <w:num w:numId="60" w16cid:durableId="1131286439">
    <w:abstractNumId w:val="31"/>
  </w:num>
  <w:num w:numId="61" w16cid:durableId="1858033603">
    <w:abstractNumId w:val="23"/>
  </w:num>
  <w:num w:numId="62" w16cid:durableId="2005282570">
    <w:abstractNumId w:val="19"/>
  </w:num>
  <w:num w:numId="63" w16cid:durableId="756439145">
    <w:abstractNumId w:val="57"/>
  </w:num>
  <w:num w:numId="64" w16cid:durableId="1504541726">
    <w:abstractNumId w:val="2"/>
  </w:num>
  <w:num w:numId="65" w16cid:durableId="1541354841">
    <w:abstractNumId w:val="52"/>
  </w:num>
  <w:num w:numId="66" w16cid:durableId="704217018">
    <w:abstractNumId w:val="43"/>
  </w:num>
  <w:num w:numId="67" w16cid:durableId="582296282">
    <w:abstractNumId w:val="55"/>
  </w:num>
  <w:num w:numId="68" w16cid:durableId="632519892">
    <w:abstractNumId w:val="35"/>
  </w:num>
  <w:num w:numId="69" w16cid:durableId="2058047740">
    <w:abstractNumId w:val="14"/>
  </w:num>
  <w:num w:numId="70" w16cid:durableId="1037582902">
    <w:abstractNumId w:val="6"/>
  </w:num>
  <w:num w:numId="71" w16cid:durableId="979379542">
    <w:abstractNumId w:val="60"/>
  </w:num>
  <w:num w:numId="72" w16cid:durableId="1019282934">
    <w:abstractNumId w:val="28"/>
  </w:num>
  <w:num w:numId="73" w16cid:durableId="1777404756">
    <w:abstractNumId w:val="6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vilay Şenol Çelik">
    <w15:presenceInfo w15:providerId="AD" w15:userId="S::SEVILAYCELIK@ku.edu.tr::7e5e88f7-a2c5-42ce-a569-4d837ef12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B3"/>
    <w:rsid w:val="00015195"/>
    <w:rsid w:val="000677EE"/>
    <w:rsid w:val="000778EA"/>
    <w:rsid w:val="0008183A"/>
    <w:rsid w:val="000A1C5A"/>
    <w:rsid w:val="000A460E"/>
    <w:rsid w:val="000A6A2C"/>
    <w:rsid w:val="000F24E5"/>
    <w:rsid w:val="00102D9D"/>
    <w:rsid w:val="0013030A"/>
    <w:rsid w:val="00133569"/>
    <w:rsid w:val="00141D9D"/>
    <w:rsid w:val="00143D09"/>
    <w:rsid w:val="00151742"/>
    <w:rsid w:val="00153110"/>
    <w:rsid w:val="001649EB"/>
    <w:rsid w:val="001837C7"/>
    <w:rsid w:val="00194773"/>
    <w:rsid w:val="001A20FF"/>
    <w:rsid w:val="001B2285"/>
    <w:rsid w:val="001B71E6"/>
    <w:rsid w:val="001F7493"/>
    <w:rsid w:val="00200AB2"/>
    <w:rsid w:val="00210B38"/>
    <w:rsid w:val="00216385"/>
    <w:rsid w:val="00227416"/>
    <w:rsid w:val="00257EB9"/>
    <w:rsid w:val="00271778"/>
    <w:rsid w:val="0029739B"/>
    <w:rsid w:val="002B7642"/>
    <w:rsid w:val="002C1CCB"/>
    <w:rsid w:val="002F0089"/>
    <w:rsid w:val="002F7361"/>
    <w:rsid w:val="003069B1"/>
    <w:rsid w:val="00313238"/>
    <w:rsid w:val="00314624"/>
    <w:rsid w:val="00321E1A"/>
    <w:rsid w:val="003323EA"/>
    <w:rsid w:val="00343512"/>
    <w:rsid w:val="00347DC2"/>
    <w:rsid w:val="00361AD1"/>
    <w:rsid w:val="00375602"/>
    <w:rsid w:val="00385D7F"/>
    <w:rsid w:val="00393582"/>
    <w:rsid w:val="003B0CB7"/>
    <w:rsid w:val="003B1216"/>
    <w:rsid w:val="003C2AC6"/>
    <w:rsid w:val="003C305E"/>
    <w:rsid w:val="003D070D"/>
    <w:rsid w:val="004243EB"/>
    <w:rsid w:val="00430ED5"/>
    <w:rsid w:val="00461522"/>
    <w:rsid w:val="0046255A"/>
    <w:rsid w:val="004718EF"/>
    <w:rsid w:val="004A1D9C"/>
    <w:rsid w:val="004A73A9"/>
    <w:rsid w:val="004D6BE9"/>
    <w:rsid w:val="004F487C"/>
    <w:rsid w:val="00506FB2"/>
    <w:rsid w:val="005177DF"/>
    <w:rsid w:val="00540E5B"/>
    <w:rsid w:val="00546BD0"/>
    <w:rsid w:val="00553C66"/>
    <w:rsid w:val="005563A8"/>
    <w:rsid w:val="005613D8"/>
    <w:rsid w:val="0059089D"/>
    <w:rsid w:val="005B2923"/>
    <w:rsid w:val="005C56E6"/>
    <w:rsid w:val="005E4CED"/>
    <w:rsid w:val="005F3B77"/>
    <w:rsid w:val="0061550D"/>
    <w:rsid w:val="006351C2"/>
    <w:rsid w:val="006574EB"/>
    <w:rsid w:val="00667C9F"/>
    <w:rsid w:val="00685503"/>
    <w:rsid w:val="006A3E2D"/>
    <w:rsid w:val="006C297F"/>
    <w:rsid w:val="006D0605"/>
    <w:rsid w:val="006D28D1"/>
    <w:rsid w:val="006F5194"/>
    <w:rsid w:val="00700BFC"/>
    <w:rsid w:val="00714BB5"/>
    <w:rsid w:val="00771F5E"/>
    <w:rsid w:val="00772E42"/>
    <w:rsid w:val="00792282"/>
    <w:rsid w:val="007A0FF6"/>
    <w:rsid w:val="007D1127"/>
    <w:rsid w:val="007E44AC"/>
    <w:rsid w:val="0080206C"/>
    <w:rsid w:val="008021A9"/>
    <w:rsid w:val="0082191A"/>
    <w:rsid w:val="0083049D"/>
    <w:rsid w:val="00851038"/>
    <w:rsid w:val="00857FC2"/>
    <w:rsid w:val="00861724"/>
    <w:rsid w:val="008621CE"/>
    <w:rsid w:val="008A42FE"/>
    <w:rsid w:val="008B3A0C"/>
    <w:rsid w:val="008C5264"/>
    <w:rsid w:val="009105EB"/>
    <w:rsid w:val="00912030"/>
    <w:rsid w:val="00931F79"/>
    <w:rsid w:val="009442FD"/>
    <w:rsid w:val="00956671"/>
    <w:rsid w:val="00981931"/>
    <w:rsid w:val="009A0552"/>
    <w:rsid w:val="009A4DEA"/>
    <w:rsid w:val="009A75D1"/>
    <w:rsid w:val="009D2AA2"/>
    <w:rsid w:val="009D2F12"/>
    <w:rsid w:val="009D41C8"/>
    <w:rsid w:val="009D42EB"/>
    <w:rsid w:val="00A103CE"/>
    <w:rsid w:val="00A21447"/>
    <w:rsid w:val="00A357D5"/>
    <w:rsid w:val="00A46BA4"/>
    <w:rsid w:val="00A52976"/>
    <w:rsid w:val="00A57CE6"/>
    <w:rsid w:val="00A83DF2"/>
    <w:rsid w:val="00A844EE"/>
    <w:rsid w:val="00A93F75"/>
    <w:rsid w:val="00AB61F1"/>
    <w:rsid w:val="00AD4D4A"/>
    <w:rsid w:val="00AF2AE6"/>
    <w:rsid w:val="00B00B6A"/>
    <w:rsid w:val="00B10F55"/>
    <w:rsid w:val="00B2070B"/>
    <w:rsid w:val="00B255D6"/>
    <w:rsid w:val="00B520DB"/>
    <w:rsid w:val="00B5441C"/>
    <w:rsid w:val="00B703B3"/>
    <w:rsid w:val="00B717D6"/>
    <w:rsid w:val="00B933E7"/>
    <w:rsid w:val="00B96A38"/>
    <w:rsid w:val="00BA1DEA"/>
    <w:rsid w:val="00BB376F"/>
    <w:rsid w:val="00BB5B93"/>
    <w:rsid w:val="00BD5771"/>
    <w:rsid w:val="00BD75A7"/>
    <w:rsid w:val="00BF0EFA"/>
    <w:rsid w:val="00BF4259"/>
    <w:rsid w:val="00C2016D"/>
    <w:rsid w:val="00C316C7"/>
    <w:rsid w:val="00C539CC"/>
    <w:rsid w:val="00C726F3"/>
    <w:rsid w:val="00C73572"/>
    <w:rsid w:val="00C74180"/>
    <w:rsid w:val="00C928C0"/>
    <w:rsid w:val="00CA0DDC"/>
    <w:rsid w:val="00CA146D"/>
    <w:rsid w:val="00CE6B76"/>
    <w:rsid w:val="00CF69DB"/>
    <w:rsid w:val="00D05B4C"/>
    <w:rsid w:val="00D2351B"/>
    <w:rsid w:val="00D36833"/>
    <w:rsid w:val="00D40E02"/>
    <w:rsid w:val="00D53923"/>
    <w:rsid w:val="00D5438B"/>
    <w:rsid w:val="00D6405E"/>
    <w:rsid w:val="00D66546"/>
    <w:rsid w:val="00D73FD9"/>
    <w:rsid w:val="00D777AA"/>
    <w:rsid w:val="00D83A62"/>
    <w:rsid w:val="00D87EEE"/>
    <w:rsid w:val="00D96724"/>
    <w:rsid w:val="00DC12CE"/>
    <w:rsid w:val="00DC53C9"/>
    <w:rsid w:val="00DE38D5"/>
    <w:rsid w:val="00E171B0"/>
    <w:rsid w:val="00E17DB7"/>
    <w:rsid w:val="00E17DDB"/>
    <w:rsid w:val="00E222B3"/>
    <w:rsid w:val="00E30CF8"/>
    <w:rsid w:val="00E462B7"/>
    <w:rsid w:val="00E463FD"/>
    <w:rsid w:val="00E62B8F"/>
    <w:rsid w:val="00E66C5D"/>
    <w:rsid w:val="00E872F9"/>
    <w:rsid w:val="00EB4F8B"/>
    <w:rsid w:val="00ED3098"/>
    <w:rsid w:val="00EF4DF4"/>
    <w:rsid w:val="00F27B28"/>
    <w:rsid w:val="00F7139E"/>
    <w:rsid w:val="00F7266E"/>
    <w:rsid w:val="00F73F28"/>
    <w:rsid w:val="00F75849"/>
    <w:rsid w:val="00F86A46"/>
    <w:rsid w:val="00F87E83"/>
    <w:rsid w:val="00F91A56"/>
    <w:rsid w:val="00F94A8F"/>
    <w:rsid w:val="00FA3ABF"/>
    <w:rsid w:val="00FB375C"/>
    <w:rsid w:val="00FC5032"/>
    <w:rsid w:val="00FD24E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AB53"/>
  <w15:chartTrackingRefBased/>
  <w15:docId w15:val="{0C1EAA33-6724-374D-89CB-47BD04A4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F79"/>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E22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E22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E222B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E222B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E222B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E222B3"/>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222B3"/>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222B3"/>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222B3"/>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22B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E222B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E222B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E222B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E222B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E222B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222B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222B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222B3"/>
    <w:rPr>
      <w:rFonts w:eastAsiaTheme="majorEastAsia" w:cstheme="majorBidi"/>
      <w:color w:val="272727" w:themeColor="text1" w:themeTint="D8"/>
    </w:rPr>
  </w:style>
  <w:style w:type="paragraph" w:styleId="KonuBal">
    <w:name w:val="Title"/>
    <w:basedOn w:val="Normal"/>
    <w:next w:val="Normal"/>
    <w:link w:val="KonuBalChar"/>
    <w:uiPriority w:val="10"/>
    <w:qFormat/>
    <w:rsid w:val="00E222B3"/>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222B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222B3"/>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222B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222B3"/>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222B3"/>
    <w:rPr>
      <w:i/>
      <w:iCs/>
      <w:color w:val="404040" w:themeColor="text1" w:themeTint="BF"/>
    </w:rPr>
  </w:style>
  <w:style w:type="paragraph" w:styleId="ListeParagraf">
    <w:name w:val="List Paragraph"/>
    <w:basedOn w:val="Normal"/>
    <w:uiPriority w:val="34"/>
    <w:qFormat/>
    <w:rsid w:val="00E222B3"/>
    <w:pPr>
      <w:ind w:left="720"/>
      <w:contextualSpacing/>
    </w:pPr>
  </w:style>
  <w:style w:type="character" w:styleId="GlVurgulama">
    <w:name w:val="Intense Emphasis"/>
    <w:basedOn w:val="VarsaylanParagrafYazTipi"/>
    <w:uiPriority w:val="21"/>
    <w:qFormat/>
    <w:rsid w:val="00E222B3"/>
    <w:rPr>
      <w:i/>
      <w:iCs/>
      <w:color w:val="0F4761" w:themeColor="accent1" w:themeShade="BF"/>
    </w:rPr>
  </w:style>
  <w:style w:type="paragraph" w:styleId="GlAlnt">
    <w:name w:val="Intense Quote"/>
    <w:basedOn w:val="Normal"/>
    <w:next w:val="Normal"/>
    <w:link w:val="GlAlntChar"/>
    <w:uiPriority w:val="30"/>
    <w:qFormat/>
    <w:rsid w:val="00E22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E222B3"/>
    <w:rPr>
      <w:i/>
      <w:iCs/>
      <w:color w:val="0F4761" w:themeColor="accent1" w:themeShade="BF"/>
    </w:rPr>
  </w:style>
  <w:style w:type="character" w:styleId="GlBavuru">
    <w:name w:val="Intense Reference"/>
    <w:basedOn w:val="VarsaylanParagrafYazTipi"/>
    <w:uiPriority w:val="32"/>
    <w:qFormat/>
    <w:rsid w:val="00E222B3"/>
    <w:rPr>
      <w:b/>
      <w:bCs/>
      <w:smallCaps/>
      <w:color w:val="0F4761" w:themeColor="accent1" w:themeShade="BF"/>
      <w:spacing w:val="5"/>
    </w:rPr>
  </w:style>
  <w:style w:type="character" w:styleId="Gl">
    <w:name w:val="Strong"/>
    <w:basedOn w:val="VarsaylanParagrafYazTipi"/>
    <w:uiPriority w:val="22"/>
    <w:qFormat/>
    <w:rsid w:val="008A42FE"/>
    <w:rPr>
      <w:b/>
      <w:bCs/>
    </w:rPr>
  </w:style>
  <w:style w:type="table" w:styleId="KlavuzTablo1Ak-Vurgu2">
    <w:name w:val="Grid Table 1 Light Accent 2"/>
    <w:basedOn w:val="NormalTablo"/>
    <w:uiPriority w:val="46"/>
    <w:rsid w:val="008A42FE"/>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51C2"/>
    <w:pPr>
      <w:spacing w:before="100" w:beforeAutospacing="1" w:after="100" w:afterAutospacing="1"/>
    </w:pPr>
  </w:style>
  <w:style w:type="character" w:customStyle="1" w:styleId="apple-converted-space">
    <w:name w:val="apple-converted-space"/>
    <w:basedOn w:val="VarsaylanParagrafYazTipi"/>
    <w:rsid w:val="006351C2"/>
  </w:style>
  <w:style w:type="character" w:styleId="Vurgu">
    <w:name w:val="Emphasis"/>
    <w:basedOn w:val="VarsaylanParagrafYazTipi"/>
    <w:uiPriority w:val="20"/>
    <w:qFormat/>
    <w:rsid w:val="009D2F12"/>
    <w:rPr>
      <w:i/>
      <w:iCs/>
    </w:rPr>
  </w:style>
  <w:style w:type="paragraph" w:styleId="Dzeltme">
    <w:name w:val="Revision"/>
    <w:hidden/>
    <w:uiPriority w:val="99"/>
    <w:semiHidden/>
    <w:rsid w:val="00792282"/>
    <w:rPr>
      <w:rFonts w:ascii="Times New Roman" w:eastAsia="Times New Roman" w:hAnsi="Times New Roman" w:cs="Times New Roman"/>
      <w:kern w:val="0"/>
      <w:lang w:eastAsia="tr-TR"/>
      <w14:ligatures w14:val="none"/>
    </w:rPr>
  </w:style>
  <w:style w:type="character" w:styleId="AklamaBavurusu">
    <w:name w:val="annotation reference"/>
    <w:basedOn w:val="VarsaylanParagrafYazTipi"/>
    <w:uiPriority w:val="99"/>
    <w:semiHidden/>
    <w:unhideWhenUsed/>
    <w:rsid w:val="00792282"/>
    <w:rPr>
      <w:sz w:val="16"/>
      <w:szCs w:val="16"/>
    </w:rPr>
  </w:style>
  <w:style w:type="paragraph" w:styleId="AklamaMetni">
    <w:name w:val="annotation text"/>
    <w:basedOn w:val="Normal"/>
    <w:link w:val="AklamaMetniChar"/>
    <w:uiPriority w:val="99"/>
    <w:unhideWhenUsed/>
    <w:rsid w:val="00792282"/>
    <w:rPr>
      <w:sz w:val="20"/>
      <w:szCs w:val="20"/>
    </w:rPr>
  </w:style>
  <w:style w:type="character" w:customStyle="1" w:styleId="AklamaMetniChar">
    <w:name w:val="Açıklama Metni Char"/>
    <w:basedOn w:val="VarsaylanParagrafYazTipi"/>
    <w:link w:val="AklamaMetni"/>
    <w:uiPriority w:val="99"/>
    <w:rsid w:val="00792282"/>
    <w:rPr>
      <w:rFonts w:ascii="Times New Roman" w:eastAsia="Times New Roman" w:hAnsi="Times New Roman" w:cs="Times New Roman"/>
      <w:kern w:val="0"/>
      <w:sz w:val="20"/>
      <w:szCs w:val="20"/>
      <w:lang w:eastAsia="tr-TR"/>
      <w14:ligatures w14:val="none"/>
    </w:rPr>
  </w:style>
  <w:style w:type="paragraph" w:styleId="AklamaKonusu">
    <w:name w:val="annotation subject"/>
    <w:basedOn w:val="AklamaMetni"/>
    <w:next w:val="AklamaMetni"/>
    <w:link w:val="AklamaKonusuChar"/>
    <w:uiPriority w:val="99"/>
    <w:semiHidden/>
    <w:unhideWhenUsed/>
    <w:rsid w:val="00792282"/>
    <w:rPr>
      <w:b/>
      <w:bCs/>
    </w:rPr>
  </w:style>
  <w:style w:type="character" w:customStyle="1" w:styleId="AklamaKonusuChar">
    <w:name w:val="Açıklama Konusu Char"/>
    <w:basedOn w:val="AklamaMetniChar"/>
    <w:link w:val="AklamaKonusu"/>
    <w:uiPriority w:val="99"/>
    <w:semiHidden/>
    <w:rsid w:val="00792282"/>
    <w:rPr>
      <w:rFonts w:ascii="Times New Roman" w:eastAsia="Times New Roman" w:hAnsi="Times New Roman" w:cs="Times New Roman"/>
      <w:b/>
      <w:bCs/>
      <w:kern w:val="0"/>
      <w:sz w:val="20"/>
      <w:szCs w:val="20"/>
      <w:lang w:eastAsia="tr-TR"/>
      <w14:ligatures w14:val="none"/>
    </w:rPr>
  </w:style>
  <w:style w:type="table" w:styleId="TabloKlavuzu">
    <w:name w:val="Table Grid"/>
    <w:basedOn w:val="NormalTablo"/>
    <w:uiPriority w:val="39"/>
    <w:rsid w:val="009D4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1114</Words>
  <Characters>6355</Characters>
  <Application>Microsoft Office Word</Application>
  <DocSecurity>0</DocSecurity>
  <Lines>52</Lines>
  <Paragraphs>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Sevilay Şenol Çelik</dc:creator>
  <cp:keywords/>
  <dc:description/>
  <cp:lastModifiedBy>Sevilay Şenol Çelik</cp:lastModifiedBy>
  <cp:revision>22</cp:revision>
  <dcterms:created xsi:type="dcterms:W3CDTF">2025-10-13T08:02:00Z</dcterms:created>
  <dcterms:modified xsi:type="dcterms:W3CDTF">2025-11-09T20:34:00Z</dcterms:modified>
</cp:coreProperties>
</file>